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54d8" w14:textId="b195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368. Зарегистрировано Департаментом юстиции Жамбылской области 5 февраля 2015 года № 2501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27 июля 2007 года «Об образовании»,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распоряжением Премьер-Министра Республики Казахстан от 12 декабря 2014 года №143-р «О мерах по реализации Закона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«Управление образования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368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Жамбылской области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Жамбылской области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 и являются основанием для разработки и утверждения правил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внутреннего распорядка организации образования должны предусматриваться: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администрации организации образования и педагогов с обучающимися и воспитанниками;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поведение участников учебно-воспитательного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условия для получения знаний и сохранения жизни и здоровья обучающихся и воспитанников, охраны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повышения профессиональной квалификации сотрудников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время начала и окончания работы организации образования, перерывы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учебных занятий обучающихся и воспитанников.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