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4de0" w14:textId="12e4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улицы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Жамбылской области от 11 декабря 2014 года № 33-11 и постановление акимата Жамбылской области от 30 октября 2014 года № 295. Зарегистрировано Департаментом юстиции Жамбылской области 22 января 2015 года № 2472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соответствующей территории и на основании заключения Республиканской ономастической комиссии от 4 сентября 2014 года акимат Жамбылской области ПОСТАНОВЛЯЕТ и Жамбылский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Наименовать новую безымянную улицу №1 в массиве «Арай» города Тараз именем Мукана Атабаева.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нормативного правового акта возложить на постоянную комиссию областного маслихата по вопросам развития региона, сельского хозяйства, административно-территориального обустройства и по рассмотрению проектов договоров по закупу земельных участков и на заместителя акима Жамбылской области Манжуова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Искандиров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