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70d5" w14:textId="0147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мая 2014 года № 165. Зарегистрировано Департаментом юстиции Жамбылской области 25 июня 2014 года № 2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периоды высокой пожарной опасности в лесу (с 1 июля до 20 сентября текущего года) запретить пребывание физических лиц на территории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районов и коммунальному государственному учреждению "Управление природных ресурсов и регулирования природопользования акимата Жамбылской области" (далее - Управление) в пределах своей компетенци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разъяснительной работы среди населения, в том числе и посредством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орудование шлагбаумами въезды на территории государственного лесного фонда, организовать круглосуточное патрулирование по периметру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ю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регистрации настоящего постановления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М. Жолдас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