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19da" w14:textId="3231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апреля 2014 года № 110. Зарегистрировано Департаментом юстиции Жамбылской области 15 мая 2014 года № 2219. Утратило силу постановлением акимата Жамбылской области от 28 августа 2014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28.08.2014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культуры, архивов и документации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Жамбылской области от 27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электронной государственной услуги «Выдача архивных справок" (зарегистрировано в Реестре государственной регистрации нормативных правовых актов за № 1893, опубликовано 12 марта 2013 года в газетах "Знамя труда" № 28 (17144) и "Ақ жол" № 27 (17715).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Кокрекбаев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апреля 2014 года № 110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архивных справок»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архивных справок» (далее – государственная услуга) оказывается Государственными архивами Жамбылской области (далее – услугодатель) в соответствии со стандартом государственной услуги «Выдача архивных справок»,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услугодателя, в Центре обслуживания населения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на соответствие предъявленным требованиям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заявление услугополучателя, поступившее через канцелярию услугодателя - в течении пяти рабочих дней, через Центра обслуживания населения - в течении пяти рабочих дней, и поступившие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государственной услуги в канцелярию услугополучателя, в информационную систему Центра обслуживания населения, либо на портал.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услугодателя рассматривает заявление услугополучателя, поступившее через канцелярию услугодателя - в течении пяти рабочих дней, через Центра обслуживания населения - в течении пяти рабочих дней, и поступившее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обслуживания населения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для сдачи пакета документов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обязательным указанием сведений, которые необходимо подтвердить для услугополучателя, а также индивидуального идентификационного номера, почтового адреса, контактного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Центра обслуживания населения а получает из соответствующих государственных информационных систем в форме электронных данных, удостоверенных электронной 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обслуживания населения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обслуживания населения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обслуживания населения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обслуживания населения,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обслуживания населения с момента обращения услугополучателя в течении 15 минут выдает результат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обслуживания населения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Центр обслуживания населения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в течении трех рабочих дней направляется услугополучателю посредством почтовой связи по указанному в заявлении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функционального взаимодействия информационных систем через Центр обслуживания населения,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«личный кабинет»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функционального взаимодействия информационных систем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122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«Выдача архивных справок»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 обслуживания население        </w:t>
      </w:r>
      <w:r>
        <w:drawing>
          <wp:inline distT="0" distB="0" distL="0" distR="0">
            <wp:extent cx="85471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архивных справок»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через веб-портал «электронного правительства»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963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