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336" w14:textId="085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апреля 2008 года № 113 "Об установлении водоохранных зон и полос"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79. Зарегистрировано Департаментом юстиции Жамбылской области 30 апреля 2014 года № 2197. Утратило силу постановлением акимата Жамбылской области от 26 февраля 2024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постановлением Правительства Республики Казахстан от 16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полос" (зарегистрировано в Реестре государственной регистрации нормативных правовых актов за № 1686, опубликовано 10 июня 2008 года в газетах "Ак жол" № 90 и "Знамя труда" № 80)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"Луга, сенокосы" цифры "30" заменить цифрами "35";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"Лес, кустарник" цифры "25" заменить цифрами "35".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Жолдасбаева.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