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ee45" w14:textId="fece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"Управление по развитию языков акимата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Жамбылской области от 27 февраля 2014 года № 52. Зарегистрировано Департаментом юстиции Жамбылской области 9 апреля 2014 года № 2151. Утратило силу постановлением акимата Жамбылской области от 4 июля 2016 года №205</w:t>
      </w:r>
    </w:p>
    <w:p>
      <w:pPr>
        <w:spacing w:after="0"/>
        <w:ind w:left="0"/>
        <w:jc w:val="left"/>
      </w:pPr>
      <w:r>
        <w:rPr>
          <w:rFonts w:ascii="Times New Roman"/>
          <w:b w:val="false"/>
          <w:i w:val="false"/>
          <w:color w:val="ff0000"/>
          <w:sz w:val="28"/>
        </w:rPr>
        <w:t xml:space="preserve">      Сноска. Утратило силу постановлением акимата Жамбылской области от 04.07.2016 </w:t>
      </w:r>
      <w:r>
        <w:rPr>
          <w:rFonts w:ascii="Times New Roman"/>
          <w:b w:val="false"/>
          <w:i w:val="false"/>
          <w:color w:val="ff0000"/>
          <w:sz w:val="28"/>
        </w:rPr>
        <w:t>№205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Жамбылской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Утвердить прилагаемое Положение коммунального государственного учреждения "Управление по развитию языков акимата Жамбылской области" (далее - Управление).</w:t>
      </w:r>
      <w:r>
        <w:br/>
      </w:r>
      <w:r>
        <w:rPr>
          <w:rFonts w:ascii="Times New Roman"/>
          <w:b w:val="false"/>
          <w:i w:val="false"/>
          <w:color w:val="000000"/>
          <w:sz w:val="28"/>
        </w:rPr>
        <w:t>
      </w:t>
      </w:r>
      <w:r>
        <w:rPr>
          <w:rFonts w:ascii="Times New Roman"/>
          <w:b w:val="false"/>
          <w:i w:val="false"/>
          <w:color w:val="000000"/>
          <w:sz w:val="28"/>
        </w:rPr>
        <w:t>2. Управлению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заместителя акима области Б. Орынбекова.</w:t>
      </w:r>
      <w:r>
        <w:br/>
      </w:r>
      <w:r>
        <w:rPr>
          <w:rFonts w:ascii="Times New Roman"/>
          <w:b w:val="false"/>
          <w:i w:val="false"/>
          <w:color w:val="000000"/>
          <w:sz w:val="28"/>
        </w:rPr>
        <w:t>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Жамбылской области</w:t>
            </w:r>
            <w:r>
              <w:br/>
            </w:r>
            <w:r>
              <w:rPr>
                <w:rFonts w:ascii="Times New Roman"/>
                <w:b w:val="false"/>
                <w:i w:val="false"/>
                <w:color w:val="000000"/>
                <w:sz w:val="20"/>
              </w:rPr>
              <w:t>от "27" февраля 2014 года № 52</w:t>
            </w:r>
          </w:p>
        </w:tc>
      </w:tr>
    </w:tbl>
    <w:bookmarkStart w:name="z7" w:id="0"/>
    <w:p>
      <w:pPr>
        <w:spacing w:after="0"/>
        <w:ind w:left="0"/>
        <w:jc w:val="left"/>
      </w:pPr>
      <w:r>
        <w:rPr>
          <w:rFonts w:ascii="Times New Roman"/>
          <w:b/>
          <w:i w:val="false"/>
          <w:color w:val="000000"/>
        </w:rPr>
        <w:t xml:space="preserve"> Положение о коммунальном государственном учреждении "Управление по развитию языков акимата Жамбылской области"</w:t>
      </w: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1. Коммунальное государственное учреждение "Управление по развитию языков акимата Жамбылской области" является государственным органом Республики Казахстан, осуществляющим руководство в сфере развития языка, реализации и установлении в области единой политики государственного языка.</w:t>
      </w:r>
      <w:r>
        <w:br/>
      </w:r>
      <w:r>
        <w:rPr>
          <w:rFonts w:ascii="Times New Roman"/>
          <w:b w:val="false"/>
          <w:i w:val="false"/>
          <w:color w:val="000000"/>
          <w:sz w:val="28"/>
        </w:rPr>
        <w:t>
      2. Коммунальное государственное учреждение "Управление по развитию языков акимата Жамбылской области" не имеет ведомства.</w:t>
      </w:r>
      <w:r>
        <w:br/>
      </w:r>
      <w:r>
        <w:rPr>
          <w:rFonts w:ascii="Times New Roman"/>
          <w:b w:val="false"/>
          <w:i w:val="false"/>
          <w:color w:val="000000"/>
          <w:sz w:val="28"/>
        </w:rPr>
        <w:t xml:space="preserve">
      3. Коммунальное государственное учреждение "Управление по развитию языков акимата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4. Коммунальное государственное учреждение "Управление по развитию языков акимата Жамбылской области" является юридическим лицом, в организационно - 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5. Коммунальное государственное учреждение "Управление по развитию языков акимата Жамбылской области" вступает в гражданско-правовые отношения от собственного имени.</w:t>
      </w:r>
      <w:r>
        <w:br/>
      </w:r>
      <w:r>
        <w:rPr>
          <w:rFonts w:ascii="Times New Roman"/>
          <w:b w:val="false"/>
          <w:i w:val="false"/>
          <w:color w:val="000000"/>
          <w:sz w:val="28"/>
        </w:rPr>
        <w:t>
      6. Коммунальное государственное учреждение "Управление по развитию языков акимата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7. Коммунальное государственное учреждение "Управление по развитию языков акимата Жамбылской области" по вопросам своей компетенции в установленном законодательством порядке принимает решения, оформляемые приказами руководителя коммунального государственного учреждения "Управление по развитию языков акимата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8. Структура и лимит штатной численности коммунального государственного учреждения "Управление по развитию языков акимата Жамбылской области" утверждаются в соответствии с действующим законодательством.</w:t>
      </w:r>
      <w:r>
        <w:br/>
      </w:r>
      <w:r>
        <w:rPr>
          <w:rFonts w:ascii="Times New Roman"/>
          <w:b w:val="false"/>
          <w:i w:val="false"/>
          <w:color w:val="000000"/>
          <w:sz w:val="28"/>
        </w:rPr>
        <w:t>
      9. Местонахождение юридического лица: почтовый индекс 080000, Республика Казахстан, Жамбылская область, город Тараз, улица Желтоксан, 78.</w:t>
      </w:r>
      <w:r>
        <w:br/>
      </w:r>
      <w:r>
        <w:rPr>
          <w:rFonts w:ascii="Times New Roman"/>
          <w:b w:val="false"/>
          <w:i w:val="false"/>
          <w:color w:val="000000"/>
          <w:sz w:val="28"/>
        </w:rPr>
        <w:t>
      10. Полное наименование государственного органа - коммунальное государственное учреждение "Управление по развитию языков акимата Жамбылской области".</w:t>
      </w:r>
      <w:r>
        <w:br/>
      </w:r>
      <w:r>
        <w:rPr>
          <w:rFonts w:ascii="Times New Roman"/>
          <w:b w:val="false"/>
          <w:i w:val="false"/>
          <w:color w:val="000000"/>
          <w:sz w:val="28"/>
        </w:rPr>
        <w:t>
      11. Настоящее Положение является учредительным документом коммунального государственного учреждения "Управление по развитию языков акимата Жамбылской области".</w:t>
      </w:r>
      <w:r>
        <w:br/>
      </w:r>
      <w:r>
        <w:rPr>
          <w:rFonts w:ascii="Times New Roman"/>
          <w:b w:val="false"/>
          <w:i w:val="false"/>
          <w:color w:val="000000"/>
          <w:sz w:val="28"/>
        </w:rPr>
        <w:t>
      12. Финансирование деятельности коммунального государственного учреждения "Управление по развитию языков акимата Жамбылской области" осуществляется из местного бюджета.</w:t>
      </w:r>
      <w:r>
        <w:br/>
      </w:r>
      <w:r>
        <w:rPr>
          <w:rFonts w:ascii="Times New Roman"/>
          <w:b w:val="false"/>
          <w:i w:val="false"/>
          <w:color w:val="000000"/>
          <w:sz w:val="28"/>
        </w:rPr>
        <w:t>
      13. Коммунальному государственному учреждению "Управление по развитию языков акимата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"Управление по развитию языков акимата Жамбылской области".</w:t>
      </w:r>
      <w:r>
        <w:br/>
      </w:r>
      <w:r>
        <w:rPr>
          <w:rFonts w:ascii="Times New Roman"/>
          <w:b w:val="false"/>
          <w:i w:val="false"/>
          <w:color w:val="000000"/>
          <w:sz w:val="28"/>
        </w:rPr>
        <w:t>
      Если коммунальное государственное учреждение "Управление по развитию языков акимата Жамбылской области" законодательными актами предоставлено право осуществлять приносящию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14. Миссия – коммунального государственного учреждения "Управление по развитию языков акимата Жамбылской области":</w:t>
      </w:r>
      <w:r>
        <w:br/>
      </w:r>
      <w:r>
        <w:rPr>
          <w:rFonts w:ascii="Times New Roman"/>
          <w:b w:val="false"/>
          <w:i w:val="false"/>
          <w:color w:val="000000"/>
          <w:sz w:val="28"/>
        </w:rPr>
        <w:t>
      Реализация и формирование единой государственной языковой политики в сфере развития языка.</w:t>
      </w:r>
      <w:r>
        <w:br/>
      </w:r>
      <w:r>
        <w:rPr>
          <w:rFonts w:ascii="Times New Roman"/>
          <w:b w:val="false"/>
          <w:i w:val="false"/>
          <w:color w:val="000000"/>
          <w:sz w:val="28"/>
        </w:rPr>
        <w:t>
      15. Задачи:</w:t>
      </w:r>
      <w:r>
        <w:br/>
      </w:r>
      <w:r>
        <w:rPr>
          <w:rFonts w:ascii="Times New Roman"/>
          <w:b w:val="false"/>
          <w:i w:val="false"/>
          <w:color w:val="000000"/>
          <w:sz w:val="28"/>
        </w:rPr>
        <w:t xml:space="preserve">
      Координация работы акиматов города Тараз и районов, областных управлений и комитетов, департаментов, других организаций и предприятий независимо от форм собственности по исполнению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11 июля 1997 года "О языках в Республике Казахстан",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29 июня 2011 года "О государственной программе развития и функционирования языков в Республике Казахстан на 2011-2020 годы", обеспечению план - проектов мероприятий Правительства Республики Казахстан и областного акимата, направленных на реализацию единой языковой политики в регионе.</w:t>
      </w:r>
      <w:r>
        <w:br/>
      </w:r>
      <w:r>
        <w:rPr>
          <w:rFonts w:ascii="Times New Roman"/>
          <w:b w:val="false"/>
          <w:i w:val="false"/>
          <w:color w:val="000000"/>
          <w:sz w:val="28"/>
        </w:rPr>
        <w:t xml:space="preserve">
      Повышения востребованности и престижа применения государственного языка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29 июня 2011 года "О государственной программе развития и функционирования языков в Республике Казахстан на 2011-2020 годы"</w:t>
      </w:r>
      <w:r>
        <w:br/>
      </w:r>
      <w:r>
        <w:rPr>
          <w:rFonts w:ascii="Times New Roman"/>
          <w:b w:val="false"/>
          <w:i w:val="false"/>
          <w:color w:val="000000"/>
          <w:sz w:val="28"/>
        </w:rPr>
        <w:t xml:space="preserve">
      Осуществление контроля и дает рекомендации об устранении нарушений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11 июля 1997 года "О языках в Республике Казахстан";</w:t>
      </w:r>
      <w:r>
        <w:br/>
      </w:r>
      <w:r>
        <w:rPr>
          <w:rFonts w:ascii="Times New Roman"/>
          <w:b w:val="false"/>
          <w:i w:val="false"/>
          <w:color w:val="000000"/>
          <w:sz w:val="28"/>
        </w:rPr>
        <w:t>
      Применяет меры административного воздействия на основании и в порядке, предусмотренных законодательством Республики Казахстан об административных правонарушениях;</w:t>
      </w:r>
      <w:r>
        <w:br/>
      </w:r>
      <w:r>
        <w:rPr>
          <w:rFonts w:ascii="Times New Roman"/>
          <w:b w:val="false"/>
          <w:i w:val="false"/>
          <w:color w:val="000000"/>
          <w:sz w:val="28"/>
        </w:rPr>
        <w:t>
      Осуществляет контроль за соблюдением законодательства Республики Казахстан о языках в части размещения реквизитов и визуальной информации;</w:t>
      </w:r>
      <w:r>
        <w:br/>
      </w:r>
      <w:r>
        <w:rPr>
          <w:rFonts w:ascii="Times New Roman"/>
          <w:b w:val="false"/>
          <w:i w:val="false"/>
          <w:color w:val="000000"/>
          <w:sz w:val="28"/>
        </w:rPr>
        <w:t>
      осуществляет комплекс мер областного значения, направленных на развитие государственного и других языков;</w:t>
      </w:r>
      <w:r>
        <w:br/>
      </w:r>
      <w:r>
        <w:rPr>
          <w:rFonts w:ascii="Times New Roman"/>
          <w:b w:val="false"/>
          <w:i w:val="false"/>
          <w:color w:val="000000"/>
          <w:sz w:val="28"/>
        </w:rPr>
        <w:t xml:space="preserve">
      Руководство ономастической и терминологической работой в области в соответствии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8 декабря 1993 года "Об административно-территориальном устройстве Республики Казахстан".</w:t>
      </w:r>
      <w:r>
        <w:br/>
      </w:r>
      <w:r>
        <w:rPr>
          <w:rFonts w:ascii="Times New Roman"/>
          <w:b w:val="false"/>
          <w:i w:val="false"/>
          <w:color w:val="000000"/>
          <w:sz w:val="28"/>
        </w:rPr>
        <w:t>
      16. Функции:</w:t>
      </w:r>
      <w:r>
        <w:br/>
      </w:r>
      <w:r>
        <w:rPr>
          <w:rFonts w:ascii="Times New Roman"/>
          <w:b w:val="false"/>
          <w:i w:val="false"/>
          <w:color w:val="000000"/>
          <w:sz w:val="28"/>
        </w:rPr>
        <w:t>
      1) функции управления по развитию языков акимата Жамбылской области:</w:t>
      </w:r>
      <w:r>
        <w:br/>
      </w:r>
      <w:r>
        <w:rPr>
          <w:rFonts w:ascii="Times New Roman"/>
          <w:b w:val="false"/>
          <w:i w:val="false"/>
          <w:color w:val="000000"/>
          <w:sz w:val="28"/>
        </w:rPr>
        <w:t xml:space="preserve">
      Осуществляет организацию и контроль за реализацией в местных исполнительных органах и всех организациях независимо от форм собственности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29 июня 2011 года "О государственной программе развития и функционирования языков в Республике Казахстан на 2011-2020 годы",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11 июля 1997 года "О языках в Республике Казахстан";</w:t>
      </w:r>
      <w:r>
        <w:br/>
      </w:r>
      <w:r>
        <w:rPr>
          <w:rFonts w:ascii="Times New Roman"/>
          <w:b w:val="false"/>
          <w:i w:val="false"/>
          <w:color w:val="000000"/>
          <w:sz w:val="28"/>
        </w:rPr>
        <w:t>
      Сотрудничество с творческими союзами, общественными объединениями и другими негосударственными структурами, структурами по обеспечению сохранения законов в сфере языковой политики;</w:t>
      </w:r>
      <w:r>
        <w:br/>
      </w:r>
      <w:r>
        <w:rPr>
          <w:rFonts w:ascii="Times New Roman"/>
          <w:b w:val="false"/>
          <w:i w:val="false"/>
          <w:color w:val="000000"/>
          <w:sz w:val="28"/>
        </w:rPr>
        <w:t>
      Обеспечивает работу ономастической комиссии при акимате области, координирует ономастические и терминологические работы;</w:t>
      </w:r>
      <w:r>
        <w:br/>
      </w:r>
      <w:r>
        <w:rPr>
          <w:rFonts w:ascii="Times New Roman"/>
          <w:b w:val="false"/>
          <w:i w:val="false"/>
          <w:color w:val="000000"/>
          <w:sz w:val="28"/>
        </w:rPr>
        <w:t>
      Осуществляет организацию и оказывает практическую помощь при изучении государственного языка, переходе к ведению делопроизводства на государственном языке во всех государственных и негосударственных организациях, предприятиях, местных исполнительных органах власти, образовательных, культурных, правовых учреждениях, службах, оказывающих различные услуги населению, средствах массовой информации;</w:t>
      </w:r>
      <w:r>
        <w:br/>
      </w:r>
      <w:r>
        <w:rPr>
          <w:rFonts w:ascii="Times New Roman"/>
          <w:b w:val="false"/>
          <w:i w:val="false"/>
          <w:color w:val="000000"/>
          <w:sz w:val="28"/>
        </w:rPr>
        <w:t xml:space="preserve">
      Способствует безукоризненному выполнению требований </w:t>
      </w:r>
      <w:r>
        <w:rPr>
          <w:rFonts w:ascii="Times New Roman"/>
          <w:b w:val="false"/>
          <w:i w:val="false"/>
          <w:color w:val="000000"/>
          <w:sz w:val="28"/>
        </w:rPr>
        <w:t>статьи 18</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Закона Республики Казахстан от 11 июля 1997 года "О языках в Республике Казахстан" во всех региональных государственных и негосударственных организациях;</w:t>
      </w:r>
      <w:r>
        <w:br/>
      </w:r>
      <w:r>
        <w:rPr>
          <w:rFonts w:ascii="Times New Roman"/>
          <w:b w:val="false"/>
          <w:i w:val="false"/>
          <w:color w:val="000000"/>
          <w:sz w:val="28"/>
        </w:rPr>
        <w:t>
      Проводит комплексные социальные анализы и исследования внутриполитических процессов региональной языковой политики;</w:t>
      </w:r>
      <w:r>
        <w:br/>
      </w:r>
      <w:r>
        <w:rPr>
          <w:rFonts w:ascii="Times New Roman"/>
          <w:b w:val="false"/>
          <w:i w:val="false"/>
          <w:color w:val="000000"/>
          <w:sz w:val="28"/>
        </w:rPr>
        <w:t>
      Проводит фестивали, конкурсы, олимпиады и другие мероприятия направленные на развитие языка;</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и </w:t>
      </w:r>
      <w:r>
        <w:rPr>
          <w:rFonts w:ascii="Times New Roman"/>
          <w:b w:val="false"/>
          <w:i w:val="false"/>
          <w:color w:val="000000"/>
          <w:sz w:val="28"/>
        </w:rPr>
        <w:t>Закона</w:t>
      </w:r>
      <w:r>
        <w:rPr>
          <w:rFonts w:ascii="Times New Roman"/>
          <w:b w:val="false"/>
          <w:i w:val="false"/>
          <w:color w:val="000000"/>
          <w:sz w:val="28"/>
        </w:rPr>
        <w:t xml:space="preserve"> "О языках в Республике Казахстан" осуществляет государственный контроль деятельности субъектов частного предпринимательства за соблюдением законодательства Республики Казахстан о языках в части размещения реквизитов и визуальной информации;</w:t>
      </w:r>
      <w:r>
        <w:br/>
      </w:r>
      <w:r>
        <w:rPr>
          <w:rFonts w:ascii="Times New Roman"/>
          <w:b w:val="false"/>
          <w:i w:val="false"/>
          <w:color w:val="000000"/>
          <w:sz w:val="28"/>
        </w:rPr>
        <w:t>
      Готовит планы мероприятий, направленных на развитие и функционирование языков, для различных этапов развития, способствует их осуществлению;</w:t>
      </w:r>
      <w:r>
        <w:br/>
      </w:r>
      <w:r>
        <w:rPr>
          <w:rFonts w:ascii="Times New Roman"/>
          <w:b w:val="false"/>
          <w:i w:val="false"/>
          <w:color w:val="000000"/>
          <w:sz w:val="28"/>
        </w:rPr>
        <w:t>
      Осуществляет и другие функции возложенные установленными Законами.</w:t>
      </w:r>
      <w:r>
        <w:br/>
      </w:r>
      <w:r>
        <w:rPr>
          <w:rFonts w:ascii="Times New Roman"/>
          <w:b w:val="false"/>
          <w:i w:val="false"/>
          <w:color w:val="000000"/>
          <w:sz w:val="28"/>
        </w:rPr>
        <w:t>
      2) функции Центра обучения государственному языку:</w:t>
      </w:r>
      <w:r>
        <w:br/>
      </w:r>
      <w:r>
        <w:rPr>
          <w:rFonts w:ascii="Times New Roman"/>
          <w:b w:val="false"/>
          <w:i w:val="false"/>
          <w:color w:val="000000"/>
          <w:sz w:val="28"/>
        </w:rPr>
        <w:t xml:space="preserve">
      Реализация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11 июля 1997 года "О языках в Республике Казахстан",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29 июня 2011 года "О государственной программе развития и функционирования языков в Республике Казахстан на 2011-2020 годы";</w:t>
      </w:r>
      <w:r>
        <w:br/>
      </w:r>
      <w:r>
        <w:rPr>
          <w:rFonts w:ascii="Times New Roman"/>
          <w:b w:val="false"/>
          <w:i w:val="false"/>
          <w:color w:val="000000"/>
          <w:sz w:val="28"/>
        </w:rPr>
        <w:t>
      Обеспечение необходимых материально-технических, учебных, учебно-методических условий для организации обучения государственному языку государственных служащих, работников сферы услуг и бюджетных организаций, а также других групп населения;</w:t>
      </w:r>
      <w:r>
        <w:br/>
      </w:r>
      <w:r>
        <w:rPr>
          <w:rFonts w:ascii="Times New Roman"/>
          <w:b w:val="false"/>
          <w:i w:val="false"/>
          <w:color w:val="000000"/>
          <w:sz w:val="28"/>
        </w:rPr>
        <w:t>
      Взаимодействие с государственными и негосударственными организациями, учреждениями, предприятиями в вопросах развития и расширения общественных функций государственного языка;</w:t>
      </w:r>
      <w:r>
        <w:br/>
      </w:r>
      <w:r>
        <w:rPr>
          <w:rFonts w:ascii="Times New Roman"/>
          <w:b w:val="false"/>
          <w:i w:val="false"/>
          <w:color w:val="000000"/>
          <w:sz w:val="28"/>
        </w:rPr>
        <w:t>
      Оказание учебно-методической помощи переводчикам, специалистам по делопроизводству на государственном языке, руководителям кружков казахского языка (разработка и распространение методических рекомендаций и пособий, участие в конференциях, семинарах-практикумах, консультациях и т.д.).</w:t>
      </w:r>
      <w:r>
        <w:br/>
      </w:r>
      <w:r>
        <w:rPr>
          <w:rFonts w:ascii="Times New Roman"/>
          <w:b w:val="false"/>
          <w:i w:val="false"/>
          <w:color w:val="000000"/>
          <w:sz w:val="28"/>
        </w:rPr>
        <w:t>
      17. Права и обязанности:</w:t>
      </w:r>
      <w:r>
        <w:br/>
      </w:r>
      <w:r>
        <w:rPr>
          <w:rFonts w:ascii="Times New Roman"/>
          <w:b w:val="false"/>
          <w:i w:val="false"/>
          <w:color w:val="000000"/>
          <w:sz w:val="28"/>
        </w:rPr>
        <w:t>
      Права:</w:t>
      </w:r>
      <w:r>
        <w:br/>
      </w:r>
      <w:r>
        <w:rPr>
          <w:rFonts w:ascii="Times New Roman"/>
          <w:b w:val="false"/>
          <w:i w:val="false"/>
          <w:color w:val="000000"/>
          <w:sz w:val="28"/>
        </w:rPr>
        <w:t xml:space="preserve">
      Запрос и получение от акимов районов и города Тараз, областных управлений, комитетов, департаментов, учреждений других организаций независимо от форм собственности, квартальных, годовых отчетов по выполнению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11 июля 1997 года "О языках в Республике Казахстан", а также сведений, информации и другие документов в рамках их функций и обязанностей;</w:t>
      </w:r>
      <w:r>
        <w:br/>
      </w:r>
      <w:r>
        <w:rPr>
          <w:rFonts w:ascii="Times New Roman"/>
          <w:b w:val="false"/>
          <w:i w:val="false"/>
          <w:color w:val="000000"/>
          <w:sz w:val="28"/>
        </w:rPr>
        <w:t xml:space="preserve">
      В рамках своей компетенции осуществление государственного контроля за исполнением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11 июля 1997 года "О языках в Республике Казахстан", Указа Президента Республики Казахстан от 29 июня 2011 года </w:t>
      </w:r>
      <w:r>
        <w:rPr>
          <w:rFonts w:ascii="Times New Roman"/>
          <w:b w:val="false"/>
          <w:i w:val="false"/>
          <w:color w:val="000000"/>
          <w:sz w:val="28"/>
        </w:rPr>
        <w:t>№ 110</w:t>
      </w:r>
      <w:r>
        <w:rPr>
          <w:rFonts w:ascii="Times New Roman"/>
          <w:b w:val="false"/>
          <w:i w:val="false"/>
          <w:color w:val="000000"/>
          <w:sz w:val="28"/>
        </w:rPr>
        <w:t xml:space="preserve"> "О государственной программе развития и функционирования языков в Республике Казахстан на 2011-2020 годы", изучение ведения делопроизводства на государственном языке во всех областных, районных учреждениях и организациях, предприятиях, независимо от форм собственности;</w:t>
      </w:r>
      <w:r>
        <w:br/>
      </w:r>
      <w:r>
        <w:rPr>
          <w:rFonts w:ascii="Times New Roman"/>
          <w:b w:val="false"/>
          <w:i w:val="false"/>
          <w:color w:val="000000"/>
          <w:sz w:val="28"/>
        </w:rPr>
        <w:t>
      Принимает приказы в рамках своей компетенции;</w:t>
      </w:r>
      <w:r>
        <w:br/>
      </w:r>
      <w:r>
        <w:rPr>
          <w:rFonts w:ascii="Times New Roman"/>
          <w:b w:val="false"/>
          <w:i w:val="false"/>
          <w:color w:val="000000"/>
          <w:sz w:val="28"/>
        </w:rPr>
        <w:t>
      Осуществляет и другие права возложении установленные законом.</w:t>
      </w:r>
      <w:r>
        <w:br/>
      </w:r>
      <w:r>
        <w:rPr>
          <w:rFonts w:ascii="Times New Roman"/>
          <w:b w:val="false"/>
          <w:i w:val="false"/>
          <w:color w:val="000000"/>
          <w:sz w:val="28"/>
        </w:rPr>
        <w:t>
      Обязанности:</w:t>
      </w:r>
      <w:r>
        <w:br/>
      </w:r>
      <w:r>
        <w:rPr>
          <w:rFonts w:ascii="Times New Roman"/>
          <w:b w:val="false"/>
          <w:i w:val="false"/>
          <w:color w:val="000000"/>
          <w:sz w:val="28"/>
        </w:rPr>
        <w:t>
      Проведение фестивалей, конкурсов посвященных и направленных на формирование языковой среды и других различных мероприятии, демонстрирующих успешное развитие языка в Республике Казахстан;</w:t>
      </w:r>
      <w:r>
        <w:br/>
      </w:r>
      <w:r>
        <w:rPr>
          <w:rFonts w:ascii="Times New Roman"/>
          <w:b w:val="false"/>
          <w:i w:val="false"/>
          <w:color w:val="000000"/>
          <w:sz w:val="28"/>
        </w:rPr>
        <w:t>
      Подготовка и осуществление реализации программы социального и экономического развития сферы языка, внесение предложении о выделении средств из областного бюджета для развития языков, участие в контроле за оптимальным использованием данных средств.</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18. Руководство коммунальным государственным учреждением "Управление по развитию языков акимата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"Управление по развитию языков акимата Жамбылской области" задач и осуществление им своих функций.</w:t>
      </w:r>
      <w:r>
        <w:br/>
      </w:r>
      <w:r>
        <w:rPr>
          <w:rFonts w:ascii="Times New Roman"/>
          <w:b w:val="false"/>
          <w:i w:val="false"/>
          <w:color w:val="000000"/>
          <w:sz w:val="28"/>
        </w:rPr>
        <w:t>
      19. Первый руководитель коммунального государственного учреждения "Управление по развитию языков акимата Жамбылской области" назначается на должность и освобождается от должности акимом Жамбылской области.</w:t>
      </w:r>
      <w:r>
        <w:br/>
      </w:r>
      <w:r>
        <w:rPr>
          <w:rFonts w:ascii="Times New Roman"/>
          <w:b w:val="false"/>
          <w:i w:val="false"/>
          <w:color w:val="000000"/>
          <w:sz w:val="28"/>
        </w:rPr>
        <w:t>
      20. Первый руководитель коммунального государственного учреждения "Управление по развитию языков акимата Жамбылской области" не имеет заместителя.</w:t>
      </w:r>
      <w:r>
        <w:br/>
      </w:r>
      <w:r>
        <w:rPr>
          <w:rFonts w:ascii="Times New Roman"/>
          <w:b w:val="false"/>
          <w:i w:val="false"/>
          <w:color w:val="000000"/>
          <w:sz w:val="28"/>
        </w:rPr>
        <w:t>
      21. Полномочия первого руководителя коммунального государственного учреждения "Управление по развитию языков акимата Жамбылской области":</w:t>
      </w:r>
      <w:r>
        <w:br/>
      </w:r>
      <w:r>
        <w:rPr>
          <w:rFonts w:ascii="Times New Roman"/>
          <w:b w:val="false"/>
          <w:i w:val="false"/>
          <w:color w:val="000000"/>
          <w:sz w:val="28"/>
        </w:rPr>
        <w:t>
      Без доверенности действует от имени коммунального государственного учреждения "Управление по развитию языков акимата Жамбылской области";</w:t>
      </w:r>
      <w:r>
        <w:br/>
      </w:r>
      <w:r>
        <w:rPr>
          <w:rFonts w:ascii="Times New Roman"/>
          <w:b w:val="false"/>
          <w:i w:val="false"/>
          <w:color w:val="000000"/>
          <w:sz w:val="28"/>
        </w:rPr>
        <w:t>
      Представляет интересы коммунального государственного учреждения "Управление по развитию языков акимата Жамбылской области" во всех органах;</w:t>
      </w:r>
      <w:r>
        <w:br/>
      </w:r>
      <w:r>
        <w:rPr>
          <w:rFonts w:ascii="Times New Roman"/>
          <w:b w:val="false"/>
          <w:i w:val="false"/>
          <w:color w:val="000000"/>
          <w:sz w:val="28"/>
        </w:rPr>
        <w:t>
      Устанавливает компетенцию руководящих работников;</w:t>
      </w:r>
      <w:r>
        <w:br/>
      </w:r>
      <w:r>
        <w:rPr>
          <w:rFonts w:ascii="Times New Roman"/>
          <w:b w:val="false"/>
          <w:i w:val="false"/>
          <w:color w:val="000000"/>
          <w:sz w:val="28"/>
        </w:rPr>
        <w:t>
      Распоряжается имуществом коммунального государственного учреждения "Управление по развитию языков акимата Жамбылской области", заключает договоры, выдает доверенности;</w:t>
      </w:r>
      <w:r>
        <w:br/>
      </w:r>
      <w:r>
        <w:rPr>
          <w:rFonts w:ascii="Times New Roman"/>
          <w:b w:val="false"/>
          <w:i w:val="false"/>
          <w:color w:val="000000"/>
          <w:sz w:val="28"/>
        </w:rPr>
        <w:t>
      Открывает банковские счета и совершает сделки;</w:t>
      </w:r>
      <w:r>
        <w:br/>
      </w:r>
      <w:r>
        <w:rPr>
          <w:rFonts w:ascii="Times New Roman"/>
          <w:b w:val="false"/>
          <w:i w:val="false"/>
          <w:color w:val="000000"/>
          <w:sz w:val="28"/>
        </w:rPr>
        <w:t>
      Издает приказы и дает указания, обязательные для всех работников;</w:t>
      </w:r>
      <w:r>
        <w:br/>
      </w:r>
      <w:r>
        <w:rPr>
          <w:rFonts w:ascii="Times New Roman"/>
          <w:b w:val="false"/>
          <w:i w:val="false"/>
          <w:color w:val="000000"/>
          <w:sz w:val="28"/>
        </w:rPr>
        <w:t>
      Принимает на работу и увольняет с работы работников коммунального государственного учреждения "Управление по развитию языков акимата Жамбылской области";</w:t>
      </w:r>
      <w:r>
        <w:br/>
      </w:r>
      <w:r>
        <w:rPr>
          <w:rFonts w:ascii="Times New Roman"/>
          <w:b w:val="false"/>
          <w:i w:val="false"/>
          <w:color w:val="000000"/>
          <w:sz w:val="28"/>
        </w:rPr>
        <w:t>
      Принимает меры поощрения и налагает меры взыскания на работников;</w:t>
      </w:r>
      <w:r>
        <w:br/>
      </w:r>
      <w:r>
        <w:rPr>
          <w:rFonts w:ascii="Times New Roman"/>
          <w:b w:val="false"/>
          <w:i w:val="false"/>
          <w:color w:val="000000"/>
          <w:sz w:val="28"/>
        </w:rPr>
        <w:t>
      Принимает меры по противодействию коррупционных правонарушений и несет персональную ответственность по применению мер против коррупции.</w:t>
      </w:r>
      <w:r>
        <w:br/>
      </w:r>
      <w:r>
        <w:rPr>
          <w:rFonts w:ascii="Times New Roman"/>
          <w:b w:val="false"/>
          <w:i w:val="false"/>
          <w:color w:val="000000"/>
          <w:sz w:val="28"/>
        </w:rPr>
        <w:t>
      В установленном законодательством порядке утверждает структуру и предельную штатную численность подведомственных учреждений (предприятий);</w:t>
      </w:r>
      <w:r>
        <w:br/>
      </w:r>
      <w:r>
        <w:rPr>
          <w:rFonts w:ascii="Times New Roman"/>
          <w:b w:val="false"/>
          <w:i w:val="false"/>
          <w:color w:val="000000"/>
          <w:sz w:val="28"/>
        </w:rPr>
        <w:t>
      Утверждает в соответствии законодательством квалификационные требования, предъявляемые к руководителям подведомственных учреждений (предприятий);</w:t>
      </w:r>
      <w:r>
        <w:br/>
      </w:r>
      <w:r>
        <w:rPr>
          <w:rFonts w:ascii="Times New Roman"/>
          <w:b w:val="false"/>
          <w:i w:val="false"/>
          <w:color w:val="000000"/>
          <w:sz w:val="28"/>
        </w:rPr>
        <w:t>
      В установленном законодательством порядке назначает на должность и освобождает от должности директоров подведомственных учреждений (предприятий). По представлению руководителя государственного учреждения (предприятия) назначает на должность и освобождает от должности его заместителя (заместителей). Дает согласие на назначение и освобождение их главных бухгалтеров;</w:t>
      </w:r>
      <w:r>
        <w:br/>
      </w:r>
      <w:r>
        <w:rPr>
          <w:rFonts w:ascii="Times New Roman"/>
          <w:b w:val="false"/>
          <w:i w:val="false"/>
          <w:color w:val="000000"/>
          <w:sz w:val="28"/>
        </w:rPr>
        <w:t>
      Исполнение полномочий первого руководителя коммунального государственного учреждения "Управление по развитию языков акимата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22. Коммунальное государственное учреждение "Управление по развитию языков акимата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коммунального государственного учреждения "Управление по развитию языков акимата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23. Имущество, закрепленное за коммунальным государственным учреждением "Управление по развитию языков акимата Жамбылской области", относится к коммунальной собственности.</w:t>
      </w:r>
      <w:r>
        <w:br/>
      </w:r>
      <w:r>
        <w:rPr>
          <w:rFonts w:ascii="Times New Roman"/>
          <w:b w:val="false"/>
          <w:i w:val="false"/>
          <w:color w:val="000000"/>
          <w:sz w:val="28"/>
        </w:rPr>
        <w:t>
      24. Коммунальное государственное учреждение "Управление по развитию языков акимата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5. Реорганизация и ликвидация государственного органа.</w:t>
      </w:r>
    </w:p>
    <w:bookmarkEnd w:id="4"/>
    <w:p>
      <w:pPr>
        <w:spacing w:after="0"/>
        <w:ind w:left="0"/>
        <w:jc w:val="left"/>
      </w:pPr>
      <w:r>
        <w:rPr>
          <w:rFonts w:ascii="Times New Roman"/>
          <w:b w:val="false"/>
          <w:i w:val="false"/>
          <w:color w:val="000000"/>
          <w:sz w:val="28"/>
        </w:rPr>
        <w:t>      25. Реорганизация и упразднение коммунального государственного учреждения "Управление по развитию языков акимата Жамбылской области" осуществляется в соответствии с законодательством Республики Казахстан.</w:t>
      </w:r>
      <w:r>
        <w:br/>
      </w:r>
      <w:r>
        <w:rPr>
          <w:rFonts w:ascii="Times New Roman"/>
          <w:b w:val="false"/>
          <w:i w:val="false"/>
          <w:color w:val="000000"/>
          <w:sz w:val="28"/>
        </w:rPr>
        <w:t>
      Перечень государственных учреждений, находящихся в ведении коммунального государственного учреждения "Управление по развитию языков акимата Жамбылской области" и его ведомств:</w:t>
      </w:r>
      <w:r>
        <w:br/>
      </w:r>
      <w:r>
        <w:rPr>
          <w:rFonts w:ascii="Times New Roman"/>
          <w:b w:val="false"/>
          <w:i w:val="false"/>
          <w:color w:val="000000"/>
          <w:sz w:val="28"/>
        </w:rPr>
        <w:t>
      Государственное коммунальное казенное предприятие "Центр обучения государственному языку" управления по развитию языков акимата Жамбылской области.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