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b715" w14:textId="455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осуществляются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февраля 2014 года № 38. Зарегистрировано Департаментом юстиции Жамбылской области 2 апреля 2014 года № 2141. Утратило силу постановлением акимата Жамбылской области от 31 марта 2016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Законом Республики Казахстан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Жамбылской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энзоотических болезней животных, профилактика и диагностика которых осуществляется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М.Жолдасбаева.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2014 года № 38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осуществляется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Болезни общие нескольким видам животных: трихофития, тейлериозы.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Болезни свиней: рожа.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Болезни лошадей: мыт.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