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c17f" w14:textId="aaf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31 октября 2014 года № 5-39-258. Зарегистрировано Департаментом юстиции Алматинской области 17 ноября 2014 года № 2921. Утратило силу решением Панфиловского районного маслихата Алматинской области от 19 мая 2016 года № 6-4-32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6-4-32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в размере восьми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 иным законным представителям детей с ограниченными возможностями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материального обеспечения детям-инвалидам, обучающимся на дому", утвержденного постановлением Правительства Республики Казахстан от 11 марта 2014 года № 217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весь указанный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"По образованию, здравоохранению, культуре, социальной политике, по делам молодежи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