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be18" w14:textId="28eb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30 июля 2014 года N 33-170. Зарегистрировано Департаментом юстиции Алматинской области 03 сентября 2014 года N 2841. Утратило силу решением Райымбекского районного маслихата Алматинской области от 30 марта 2015 года № 43-227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Райымбекского районного маслихата Алматинской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№ 43-227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по Райымбекскому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"По вопросам социальной защиты населения, занятости, образования, здравоохранения, спорта, культуры, языка, защите прав и законных интересов граждан, сохранения общественного порядка и по работе с общественными объединениями, средствами массовой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Нусипкожаева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Зыкаев Халык Сансызбаевич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Кенжебаев Муса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"30" июля 2014 года № 33-170 "Об определении размера и порядка оказания жилищной помощи малообеспеченным семьям (гражданам) по Райымбекскому району"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по Райымбекскому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cвязи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государственное учреждение "Отдел занятости и социальных программ Райымбекского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Райымбекском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05 декабря 2011 года №471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потребление электроэнергии: на 1-го человека – 70 киловатт в месяц, для семьи из 4-х и более человек – 250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для потребителей твердого топлива: на жилые дома с печным отоплением – шесть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При расчете стоимости твердого топлива учитывается средняя цена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