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12da" w14:textId="5d1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02 июня 2014 года № 32-134. Зарегистрировано Департаментом юстиции Алматинской области 23 июня 2014 года № 2761. Утратило силу решением Каратальского районного маслихата Алматинской области от 24 апреля 2015 года № 45-184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24.04.2015 № 45-184.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Каратальского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строительства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С. Амандосов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"02"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Ж. Байкенже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"02" июня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"02"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32-134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Каратальского района"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Каратальского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веб-портал – веб-портал "электронного правительства" www.egov.kz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Каратальском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семьи, указанные в пунктах 1, 5, 6, 7, подпункте 2) пункта 8 и пункте 10 приложения 2 к стандарту.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извещают уполномоченный орган об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случаях, когда заявитель своевременно не известил об обстоятельствах, влияющих на право получения жилищной помощи или ее размер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для семьи из 3-х и более человек – 210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потребителей твердого топлива: на жилые дома с печным отоплением – четыре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стоимости твердого топлива учитывается средняя цена сложившаяся за предыдущий квартал в регионе.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Выплата жилищной помощи малообеспеченным семьям (гражданам) осуществляется уполномоченным органом через банки второго уровня.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