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945" w14:textId="0bb3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№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06 мая 2014 года № 31-3. Зарегистрировано Департаментом юстиции Алматинской области 19 мая 2014 года № 2719. Утратило силу решением Карасайского районного маслихата Алматинской области от 16 января 2015 года № 38-4.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31 декабря 2013 года № 2552, опубликованного в районной газете "Заман жаршысы" от 25 января 2014 года №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№ 27-3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18 февраля 2014 года № 2581, опубликованного в районной газете "Заман жаршысы"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4 апреля 2014 года № 28-3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апреля 2014 года № 2661, опубликованного в районной газете "Заман жаршысы" от 12 апреля 2014 года № 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"21124669" заменить на цифру "20964021"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"12424447" заменить на цифру "12263799".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"21334888" заменить на цифру "21174240".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Ержан Турсынбаевич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6 мая № 31-3 "О внесений изменений в решение Карасайского районного маслихата от 23 декабря 2013 года № 26-3 "О районном бюджете Карасайского района 2014-2016 годы"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2013 года № 26-3 "О районном бюджете Карасайского района 2014-2016 годы"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 и ребенка (детей)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ветеринарий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карта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