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eee77" w14:textId="9beee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Илийском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Илийского района Алматинской области от 28 февраля 2014 года N 29-137. Зарегистрировано Департаментом юстиции Алматинской области 04 апреля 2014 года N 2643. Утратило силу решением Илийского районного маслихата Алматинской области от 17 ноября 2021 № 12-45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Илийского районного маслихата Алматинской области от 17.11.2021 </w:t>
      </w:r>
      <w:r>
        <w:rPr>
          <w:rFonts w:ascii="Times New Roman"/>
          <w:b w:val="false"/>
          <w:i w:val="false"/>
          <w:color w:val="ff0000"/>
          <w:sz w:val="28"/>
        </w:rPr>
        <w:t>№ 12-45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N 1106 "Об утверждении Типовых правил проведения раздельных сходов местного сообщества" маслихат Илийского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проведения раздельных сходов местного сообщества и определения количества представителей жителей села, улицы, многквартирного жилого дома для участия в сходе местного сообщества в Илийском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"По вопросам депутатской этики, полномочий, соблюдения законности, правопорядка и связи с общественностью".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06"/>
        <w:gridCol w:w="5194"/>
      </w:tblGrid>
      <w:tr>
        <w:trPr>
          <w:trHeight w:val="30" w:hRule="atLeast"/>
        </w:trPr>
        <w:tc>
          <w:tcPr>
            <w:tcW w:w="7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5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5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Мухтарова</w:t>
            </w:r>
          </w:p>
        </w:tc>
      </w:tr>
      <w:tr>
        <w:trPr>
          <w:trHeight w:val="30" w:hRule="atLeast"/>
        </w:trPr>
        <w:tc>
          <w:tcPr>
            <w:tcW w:w="7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  <w:tc>
          <w:tcPr>
            <w:tcW w:w="5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5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Турумбетов</w:t>
            </w:r>
          </w:p>
        </w:tc>
      </w:tr>
      <w:tr>
        <w:trPr>
          <w:trHeight w:val="30" w:hRule="atLeast"/>
        </w:trPr>
        <w:tc>
          <w:tcPr>
            <w:tcW w:w="7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5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Илийского района</w:t>
            </w:r>
          </w:p>
        </w:tc>
        <w:tc>
          <w:tcPr>
            <w:tcW w:w="5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Абдулдаев Бардаулет Ешенович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февраля 2014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 Илийского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февраля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N 29-137 "Об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 проведения раздельных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сходов местного сообщества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представителей жителей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улицы, многквартирного жилого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для участия в сходе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сообщества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Илийском районе"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</w:t>
      </w:r>
      <w:r>
        <w:br/>
      </w:r>
      <w:r>
        <w:rPr>
          <w:rFonts w:ascii="Times New Roman"/>
          <w:b/>
          <w:i w:val="false"/>
          <w:color w:val="000000"/>
        </w:rPr>
        <w:t>определения количества представителей жителей села, улицы,</w:t>
      </w:r>
      <w:r>
        <w:br/>
      </w:r>
      <w:r>
        <w:rPr>
          <w:rFonts w:ascii="Times New Roman"/>
          <w:b/>
          <w:i w:val="false"/>
          <w:color w:val="000000"/>
        </w:rPr>
        <w:t>многквартирного жилого дома для участия в сходе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в Илийском районе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решение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N 1106 "Об утверждении Типовых правил проведения раздельных сходов местного сообщества" и устанавливает порядок проведения раздельных сходов местного сообщества жителей села, улицы, многоквартирного жилого дома в Илийском районе.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(далее - раздельный сход) на территории сел, поселка, сельских округов созывается и проводится с целью избрания представителей для участия в сходе местного сообщества.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поселка,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района на проведение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поселка и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поселка,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поселка,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количестве 1 процента от общего числа избирателей села, улицы, многоквартирного жилого дома на территорий поселка и сельских округов.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соответствующего поселка и сельского округа.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