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7e1b" w14:textId="2047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Ескельдинском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29 октября 2014 года № 42-236. Зарегистрировано Департаментом юстиции Алматинской области 12 ноября 2014 года № 2916. Утратило силу решением Ескельдинского районного маслихата Алматинской области от 09 декабря 2015 года № 59-325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Ескельдинского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59-325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производится государственным учреждением "Отдел занятости и социальных программ Ескельдинского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образования, здравоохранения, спорта, сфере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