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5be" w14:textId="6ee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июня 2014 года № 38-210. Зарегистрировано Департаментом юстиции Алматинской области 31 июля 2014 года № 2791. Утратило силу решением Ескельдинского районного маслихата Алматинской области от 15 октября 2014 года № 42-232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15.10.2014 № 42-232.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8 июля 2005 года «О государственном регулировании развития агропромышленного комплекса и сельских территорий»,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 в размере пяти месячного расчетного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постоянную комиссию районного маслихата по социальной защите населения, образования, здравоохранения, спорта, культуры и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программ Ескельдинского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района»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Турсынбаев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