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40bc" w14:textId="2254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Жамбылского районного маслихата от 10 февраля 2014 года № 29-190 "Об утверждении Регламента Жамбылского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05 мая 2014 года № 33-231. Зарегистрировано Департаментом юстиции Алматинской области 20 мая 2014 года № 2725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декабря 2013 года № 704 "Об утверждении Типового регламента маслихата"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10 февраля 2014 года № 29-190 "Об утверждении Регламента Жамбылского районного маслихата" (зарегистрированного в государственном Реестре нормативных правовых актов от 20 марта 2014 года № 2623, опубликованного в районной газете "Атамекен" № 13(5693) от 29 марта, № 14(5694) от 05 апреля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ревизионной комиссии области об исполнении бюджета района рассматриваются маслихатом ежегодно."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Мырзабекова Хажмукана Ормахановича.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Досмухамбет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Журын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