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cb5a" w14:textId="eb5c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огоквартирного жилого дома для участия в сходе местного сообщества в Балхашском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18 апреля 2014 года N 32-139. Зарегистрировано Департаментом юстиции Алматинской области 14 мая 2014 года N 2699. Утратило силу решением Балхашского районного маслихата Алматинской области от 14 октября 2024 года № 26-102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26-102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маслихат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Балхашском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защиты, связи с общественными объединениями, культуры, образования, соблюдения законности, здравоохранения и экологии".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Абдикулов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Камаубаев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Балхашского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Бейсегали Исакович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32-139 "Об утверждении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села, улицы,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 участия в 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в Балхашском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Балхашском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Балхашском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соответствующего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 от общего числа избирателей села, улицы, многоквартирного жилого дома на территорий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