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85d3" w14:textId="c998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повышение ставок земельного налога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21 ноября 2014 года № 40-3. Зарегистрировано Департаментом юстиции Алматинской области 25 декабря 2014 года № 2967. Утратило силу решением Алакольского районного маслихата Алматинской области от 20 июля 2016 года № 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Алакольского районного маслихата Алматинской области от 20.07.2016 № 6-4.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 основании проекта (схемы) зонирования земель населенных пунктов Алакольского района, утвержденного решением Алакольского районного маслихата от 13 апреля 2012 года за №3-5, повысить ставки земельного налога по Алакольскому району на 50 процентов от базовых ставок земельного налога, установленных статьями 378, 379, 381, 383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экономике, бюджета и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