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b993" w14:textId="cfab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10 февраля 2014 года N 27-173. Зарегистрировано Департаментом юстиции Алматинской области 19 марта 2014 года N 2618.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"Бюджета и развития социально-культурной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Серпербаев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"Аксуский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Бекбаланов Кайрат Тынбаевич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"Аксуский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размера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(гражданам)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Аксускому району"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27-173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по Аксускому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"Аксуский районный отдел занятости и социальных программ",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Аксуском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Жилищная помощь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 постоянно проживающий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детьми- 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отказавщимся от предложенного уполномоченным органом трудоустройства, в том числе на социальные рабочие место или общественную работу, от профессинальной подготовки, переподготовки.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копию,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подтверждающего место жительство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жилищного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Порядок исчисления совокупного дохода семьи (гражданина), претендующей на получение жилищной помощи расчитывается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монополии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1-го человека – 45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нормы на водоснабжение –на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потребителей твердого топлива: на жилые дома с печным отоплением 4 тонны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Для расчета стоимости твердого топлива учитывается средняя цена, сложившаяся за предыдущий квартал согласно статистическим данным, предоставленным органами статистики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