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4f75a" w14:textId="484f7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регламентов государственных услуг в сфере социальной защиты населения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Алматинской области от 24 июля 2014 года № 272. Зарегистрировано Департаментом юстиции Алматинской области 29 августа 2014 года № 2839. Утратило силу постановлением акимата Алматинской области от 03 августа 2015 года № 338</w:t>
      </w:r>
    </w:p>
    <w:p>
      <w:pPr>
        <w:spacing w:after="0"/>
        <w:ind w:left="0"/>
        <w:jc w:val="left"/>
      </w:pPr>
      <w:r>
        <w:rPr>
          <w:rFonts w:ascii="Times New Roman"/>
          <w:b w:val="false"/>
          <w:i w:val="false"/>
          <w:color w:val="ff0000"/>
          <w:sz w:val="28"/>
        </w:rPr>
        <w:t xml:space="preserve">      Сноска. Утратило силу постановлением акимата Алматинской области от 03.08.2015 </w:t>
      </w:r>
      <w:r>
        <w:rPr>
          <w:rFonts w:ascii="Times New Roman"/>
          <w:b w:val="false"/>
          <w:i w:val="false"/>
          <w:color w:val="ff0000"/>
          <w:sz w:val="28"/>
        </w:rPr>
        <w:t>№ 338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В тексте документа сохранена пунктуация и орфография оригинала.</w:t>
      </w:r>
      <w:r>
        <w:br/>
      </w:r>
      <w:r>
        <w:rPr>
          <w:rFonts w:ascii="Times New Roman"/>
          <w:b w:val="false"/>
          <w:i w:val="false"/>
          <w:color w:val="000000"/>
          <w:sz w:val="28"/>
        </w:rPr>
        <w:t xml:space="preserve">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16 Закона Республики Казахстан от 15 апреля 2013 года "О государственных услугах",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11 марта 2014 года № 217 "Об утверждении стандартов государственных услуг в сфере социальной защиты населения",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5 марта 2014 года № 185 "Об утверждении стандарта государственных услуг в сфере жилищно-коммунального хозяйства" 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18 сентября 2013 года № 983 "Об утверждении реестра государственных услуг", акимат области </w:t>
      </w:r>
      <w:r>
        <w:rPr>
          <w:rFonts w:ascii="Times New Roman"/>
          <w:b/>
          <w:i w:val="false"/>
          <w:color w:val="000000"/>
          <w:sz w:val="28"/>
        </w:rPr>
        <w:t>ПОСТАНОВЛЯЕТ:</w:t>
      </w:r>
      <w:r>
        <w:br/>
      </w:r>
      <w:r>
        <w:rPr>
          <w:rFonts w:ascii="Times New Roman"/>
          <w:b w:val="false"/>
          <w:i w:val="false"/>
          <w:color w:val="000000"/>
          <w:sz w:val="28"/>
        </w:rPr>
        <w:t>
      1. Утвердить прилагаемые:</w:t>
      </w:r>
      <w:r>
        <w:br/>
      </w:r>
      <w:r>
        <w:rPr>
          <w:rFonts w:ascii="Times New Roman"/>
          <w:b w:val="false"/>
          <w:i w:val="false"/>
          <w:color w:val="000000"/>
          <w:sz w:val="28"/>
        </w:rPr>
        <w:t xml:space="preserve">
      1)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"Регистрация и постановка на учет безработных граждан";</w:t>
      </w:r>
      <w:r>
        <w:br/>
      </w:r>
      <w:r>
        <w:rPr>
          <w:rFonts w:ascii="Times New Roman"/>
          <w:b w:val="false"/>
          <w:i w:val="false"/>
          <w:color w:val="000000"/>
          <w:sz w:val="28"/>
        </w:rPr>
        <w:t xml:space="preserve">
      2)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"Регистрация и учет граждан, пострадавших вследствие ядерных испытаний на Семипалатинском испытательном ядерном полигоне, выплата единовременной государственной денежной компенсации, выдача удостоверений";</w:t>
      </w:r>
      <w:r>
        <w:br/>
      </w:r>
      <w:r>
        <w:rPr>
          <w:rFonts w:ascii="Times New Roman"/>
          <w:b w:val="false"/>
          <w:i w:val="false"/>
          <w:color w:val="000000"/>
          <w:sz w:val="28"/>
        </w:rPr>
        <w:t xml:space="preserve">
      3)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"Выдача справок безработным гражданам";</w:t>
      </w:r>
      <w:r>
        <w:br/>
      </w:r>
      <w:r>
        <w:rPr>
          <w:rFonts w:ascii="Times New Roman"/>
          <w:b w:val="false"/>
          <w:i w:val="false"/>
          <w:color w:val="000000"/>
          <w:sz w:val="28"/>
        </w:rPr>
        <w:t xml:space="preserve">
      4)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"Оформление документов инвалидам для предоставления им протезно-ортопедической помощи";</w:t>
      </w:r>
      <w:r>
        <w:br/>
      </w:r>
      <w:r>
        <w:rPr>
          <w:rFonts w:ascii="Times New Roman"/>
          <w:b w:val="false"/>
          <w:i w:val="false"/>
          <w:color w:val="000000"/>
          <w:sz w:val="28"/>
        </w:rPr>
        <w:t xml:space="preserve">
      5)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"Оформление документов инвалидам для обеспечения их сурдо-тифлотехническими и обязательными гигиеническими средствами";</w:t>
      </w:r>
      <w:r>
        <w:br/>
      </w:r>
      <w:r>
        <w:rPr>
          <w:rFonts w:ascii="Times New Roman"/>
          <w:b w:val="false"/>
          <w:i w:val="false"/>
          <w:color w:val="000000"/>
          <w:sz w:val="28"/>
        </w:rPr>
        <w:t xml:space="preserve">
      6)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"Назначение государственного пособия на детей до восемнадцати лет";</w:t>
      </w:r>
      <w:r>
        <w:br/>
      </w:r>
      <w:r>
        <w:rPr>
          <w:rFonts w:ascii="Times New Roman"/>
          <w:b w:val="false"/>
          <w:i w:val="false"/>
          <w:color w:val="000000"/>
          <w:sz w:val="28"/>
        </w:rPr>
        <w:t xml:space="preserve">
      7)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"Назначение государственной адресной социальной помощи";</w:t>
      </w:r>
      <w:r>
        <w:br/>
      </w:r>
      <w:r>
        <w:rPr>
          <w:rFonts w:ascii="Times New Roman"/>
          <w:b w:val="false"/>
          <w:i w:val="false"/>
          <w:color w:val="000000"/>
          <w:sz w:val="28"/>
        </w:rPr>
        <w:t xml:space="preserve">
      8)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"Оформление документов на инвалидов для предоставления им услуги индивидуального помощника для инвалидов первой группы, имеющих затруднение в передвижении и специалиста жестового языка для инвалидов по слуху";</w:t>
      </w:r>
      <w:r>
        <w:br/>
      </w:r>
      <w:r>
        <w:rPr>
          <w:rFonts w:ascii="Times New Roman"/>
          <w:b w:val="false"/>
          <w:i w:val="false"/>
          <w:color w:val="000000"/>
          <w:sz w:val="28"/>
        </w:rPr>
        <w:t xml:space="preserve">
      9)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"Оформление документов на инвалидов для предоставления им кресла-коляски";</w:t>
      </w:r>
      <w:r>
        <w:br/>
      </w:r>
      <w:r>
        <w:rPr>
          <w:rFonts w:ascii="Times New Roman"/>
          <w:b w:val="false"/>
          <w:i w:val="false"/>
          <w:color w:val="000000"/>
          <w:sz w:val="28"/>
        </w:rPr>
        <w:t xml:space="preserve">
      10)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"Оформление документов на инвалидов для обеспечения их санаторно-курортным лечением";</w:t>
      </w:r>
      <w:r>
        <w:br/>
      </w:r>
      <w:r>
        <w:rPr>
          <w:rFonts w:ascii="Times New Roman"/>
          <w:b w:val="false"/>
          <w:i w:val="false"/>
          <w:color w:val="000000"/>
          <w:sz w:val="28"/>
        </w:rPr>
        <w:t xml:space="preserve">
      11)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"Оформление документов на оказание специальных социальных услуг в медико-социальных учреждениях (организациях)";</w:t>
      </w:r>
      <w:r>
        <w:br/>
      </w:r>
      <w:r>
        <w:rPr>
          <w:rFonts w:ascii="Times New Roman"/>
          <w:b w:val="false"/>
          <w:i w:val="false"/>
          <w:color w:val="000000"/>
          <w:sz w:val="28"/>
        </w:rPr>
        <w:t xml:space="preserve">
      12)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"Оформление документов на оказание специальных социальных услуг в условиях ухода на дому";</w:t>
      </w:r>
      <w:r>
        <w:br/>
      </w:r>
      <w:r>
        <w:rPr>
          <w:rFonts w:ascii="Times New Roman"/>
          <w:b w:val="false"/>
          <w:i w:val="false"/>
          <w:color w:val="000000"/>
          <w:sz w:val="28"/>
        </w:rPr>
        <w:t xml:space="preserve">
      13)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"Назначение социальной помощи отдельным категориям нуждающихся граждан по решениям местных представительных органов";</w:t>
      </w:r>
      <w:r>
        <w:br/>
      </w:r>
      <w:r>
        <w:rPr>
          <w:rFonts w:ascii="Times New Roman"/>
          <w:b w:val="false"/>
          <w:i w:val="false"/>
          <w:color w:val="000000"/>
          <w:sz w:val="28"/>
        </w:rPr>
        <w:t xml:space="preserve">
      14)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"Выдача направлений лицам на участие в активных формах содействия занятости";</w:t>
      </w:r>
      <w:r>
        <w:br/>
      </w:r>
      <w:r>
        <w:rPr>
          <w:rFonts w:ascii="Times New Roman"/>
          <w:b w:val="false"/>
          <w:i w:val="false"/>
          <w:color w:val="000000"/>
          <w:sz w:val="28"/>
        </w:rPr>
        <w:t xml:space="preserve">
      15)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"Назначение социальной помощи специалистам социальной сферы, проживающим и работающим в сельских населенных пунктах, по приобретению топлива";</w:t>
      </w:r>
      <w:r>
        <w:br/>
      </w:r>
      <w:r>
        <w:rPr>
          <w:rFonts w:ascii="Times New Roman"/>
          <w:b w:val="false"/>
          <w:i w:val="false"/>
          <w:color w:val="000000"/>
          <w:sz w:val="28"/>
        </w:rPr>
        <w:t xml:space="preserve">
      16)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"Выдача справки, подтверждающей принадлежность заявителя (семьи) к получателям адресной социальной помощи";</w:t>
      </w:r>
      <w:r>
        <w:br/>
      </w:r>
      <w:r>
        <w:rPr>
          <w:rFonts w:ascii="Times New Roman"/>
          <w:b w:val="false"/>
          <w:i w:val="false"/>
          <w:color w:val="000000"/>
          <w:sz w:val="28"/>
        </w:rPr>
        <w:t xml:space="preserve">
      17)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"Назначение материального обеспечения детям-инвалидам, обучающимся на дому";</w:t>
      </w:r>
      <w:r>
        <w:br/>
      </w:r>
      <w:r>
        <w:rPr>
          <w:rFonts w:ascii="Times New Roman"/>
          <w:b w:val="false"/>
          <w:i w:val="false"/>
          <w:color w:val="000000"/>
          <w:sz w:val="28"/>
        </w:rPr>
        <w:t xml:space="preserve">
      18)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"Выдача, переоформление и продление разрешения иностранному работнику на трудоустройство и работодателям на привлечение иностранной рабочей силы для осуществления трудовой деятельности на территории соответствующей административно-территориальной единицы";</w:t>
      </w:r>
      <w:r>
        <w:br/>
      </w:r>
      <w:r>
        <w:rPr>
          <w:rFonts w:ascii="Times New Roman"/>
          <w:b w:val="false"/>
          <w:i w:val="false"/>
          <w:color w:val="000000"/>
          <w:sz w:val="28"/>
        </w:rPr>
        <w:t xml:space="preserve">
      19)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"Присвоение статуса оралмана".</w:t>
      </w:r>
      <w:r>
        <w:br/>
      </w:r>
      <w:r>
        <w:rPr>
          <w:rFonts w:ascii="Times New Roman"/>
          <w:b w:val="false"/>
          <w:i w:val="false"/>
          <w:color w:val="000000"/>
          <w:sz w:val="28"/>
        </w:rPr>
        <w:t xml:space="preserve">
      20)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"Назначение жилищной помощи".</w:t>
      </w:r>
      <w:r>
        <w:br/>
      </w:r>
      <w:r>
        <w:rPr>
          <w:rFonts w:ascii="Times New Roman"/>
          <w:b w:val="false"/>
          <w:i w:val="false"/>
          <w:color w:val="000000"/>
          <w:sz w:val="28"/>
        </w:rPr>
        <w:t>
      2. Контроль за исполнением настоящего постановления возложить на заместителя акима области Бескемпирова Серикжана Ислямовича.</w:t>
      </w:r>
      <w:r>
        <w:br/>
      </w:r>
      <w:r>
        <w:rPr>
          <w:rFonts w:ascii="Times New Roman"/>
          <w:b w:val="false"/>
          <w:i w:val="false"/>
          <w:color w:val="000000"/>
          <w:sz w:val="28"/>
        </w:rPr>
        <w:t>
      3.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Алматинской области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Мусаханов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постановлением</w:t>
            </w:r>
            <w:r>
              <w:br/>
            </w:r>
            <w:r>
              <w:rPr>
                <w:rFonts w:ascii="Times New Roman"/>
                <w:b w:val="false"/>
                <w:i w:val="false"/>
                <w:color w:val="000000"/>
                <w:sz w:val="20"/>
              </w:rPr>
              <w:t>акимата Алматинской области</w:t>
            </w:r>
            <w:r>
              <w:br/>
            </w:r>
            <w:r>
              <w:rPr>
                <w:rFonts w:ascii="Times New Roman"/>
                <w:b w:val="false"/>
                <w:i w:val="false"/>
                <w:color w:val="000000"/>
                <w:sz w:val="20"/>
              </w:rPr>
              <w:t>от "24" июля 2014 года № 272</w:t>
            </w:r>
          </w:p>
        </w:tc>
      </w:tr>
    </w:tbl>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"Регистрация и постановка на учет безработных граждан"</w:t>
      </w:r>
      <w:r>
        <w:br/>
      </w:r>
      <w:r>
        <w:rPr>
          <w:rFonts w:ascii="Times New Roman"/>
          <w:b/>
          <w:i w:val="false"/>
          <w:color w:val="000000"/>
        </w:rPr>
        <w:t>1. Общие положения</w:t>
      </w:r>
    </w:p>
    <w:p>
      <w:pPr>
        <w:spacing w:after="0"/>
        <w:ind w:left="0"/>
        <w:jc w:val="left"/>
      </w:pPr>
      <w:r>
        <w:rPr>
          <w:rFonts w:ascii="Times New Roman"/>
          <w:b w:val="false"/>
          <w:i w:val="false"/>
          <w:color w:val="000000"/>
          <w:sz w:val="28"/>
        </w:rPr>
        <w:t>      1. Государственная услуга "Регистрация и постановка на учет безработных граждан" (далее – государственная услуга) оказывается отделами занятости и социальных программ районов и городов областного значения (далее–услугодатель).</w:t>
      </w:r>
      <w:r>
        <w:br/>
      </w:r>
      <w:r>
        <w:rPr>
          <w:rFonts w:ascii="Times New Roman"/>
          <w:b w:val="false"/>
          <w:i w:val="false"/>
          <w:color w:val="000000"/>
          <w:sz w:val="28"/>
        </w:rPr>
        <w:t>
      Государственная услуга оказывается на основании стандарта государственной услуги "Регистрация и постановка на учет безработных граждан", утвержденного постановлением Правительства Республики Казахстан от 11 марта 2014 года № 217 (далее – Стандарт).</w:t>
      </w:r>
      <w:r>
        <w:br/>
      </w:r>
      <w:r>
        <w:rPr>
          <w:rFonts w:ascii="Times New Roman"/>
          <w:b w:val="false"/>
          <w:i w:val="false"/>
          <w:color w:val="000000"/>
          <w:sz w:val="28"/>
        </w:rPr>
        <w:t>
      2. Форма оказания государственной услуги: электронная (частично автоматизированная) и (или) бумажная.</w:t>
      </w:r>
      <w:r>
        <w:br/>
      </w:r>
      <w:r>
        <w:rPr>
          <w:rFonts w:ascii="Times New Roman"/>
          <w:b w:val="false"/>
          <w:i w:val="false"/>
          <w:color w:val="000000"/>
          <w:sz w:val="28"/>
        </w:rPr>
        <w:t>
      3. Результат оказания государственной услуги – уведомление о регистрации и постановке на учет в качестве безработного в бумажном или электронном виде (далее – уведомление).</w:t>
      </w:r>
      <w:r>
        <w:br/>
      </w:r>
      <w:r>
        <w:rPr>
          <w:rFonts w:ascii="Times New Roman"/>
          <w:b w:val="false"/>
          <w:i w:val="false"/>
          <w:color w:val="000000"/>
          <w:sz w:val="28"/>
        </w:rPr>
        <w:t>
</w:t>
      </w:r>
    </w:p>
    <w:p>
      <w:pPr>
        <w:spacing w:after="0"/>
        <w:ind w:left="0"/>
        <w:jc w:val="left"/>
      </w:pPr>
      <w:r>
        <w:rPr>
          <w:rFonts w:ascii="Times New Roman"/>
          <w:b/>
          <w:i w:val="false"/>
          <w:color w:val="000000"/>
        </w:rPr>
        <w:t xml:space="preserve"> 2. Описание порядка действий структурных подразделений</w:t>
      </w:r>
      <w:r>
        <w:br/>
      </w:r>
      <w:r>
        <w:rPr>
          <w:rFonts w:ascii="Times New Roman"/>
          <w:b/>
          <w:i w:val="false"/>
          <w:color w:val="000000"/>
        </w:rPr>
        <w:t>(работников) услугодателя в процессе оказания государственной</w:t>
      </w:r>
      <w:r>
        <w:br/>
      </w:r>
      <w:r>
        <w:rPr>
          <w:rFonts w:ascii="Times New Roman"/>
          <w:b/>
          <w:i w:val="false"/>
          <w:color w:val="000000"/>
        </w:rPr>
        <w:t>услуги</w:t>
      </w:r>
    </w:p>
    <w:p>
      <w:pPr>
        <w:spacing w:after="0"/>
        <w:ind w:left="0"/>
        <w:jc w:val="left"/>
      </w:pPr>
      <w:r>
        <w:rPr>
          <w:rFonts w:ascii="Times New Roman"/>
          <w:b w:val="false"/>
          <w:i w:val="false"/>
          <w:color w:val="000000"/>
          <w:sz w:val="28"/>
        </w:rPr>
        <w:t>      4. Основанием для начала процедуры (действия) по оказанию государственной услуги является обращение услугополучателя с пакетом документов, согласно пункту 9 Стандарта.</w:t>
      </w:r>
      <w:r>
        <w:br/>
      </w:r>
      <w:r>
        <w:rPr>
          <w:rFonts w:ascii="Times New Roman"/>
          <w:b w:val="false"/>
          <w:i w:val="false"/>
          <w:color w:val="000000"/>
          <w:sz w:val="28"/>
        </w:rPr>
        <w:t>
      5. Содержание каждой процедуры (действия), входящей в состав процесса оказания государственной услуги, длительность его выполнения:</w:t>
      </w:r>
      <w:r>
        <w:br/>
      </w:r>
      <w:r>
        <w:rPr>
          <w:rFonts w:ascii="Times New Roman"/>
          <w:b w:val="false"/>
          <w:i w:val="false"/>
          <w:color w:val="000000"/>
          <w:sz w:val="28"/>
        </w:rPr>
        <w:t>
      1) прием и регистрация документов, направление документов руководителю услугодателя для наложения резолюции и определения ответственного исполнителя. Результат – прием и регистрация документов. Длительность – не более 10 (десяти) минут;</w:t>
      </w:r>
      <w:r>
        <w:br/>
      </w:r>
      <w:r>
        <w:rPr>
          <w:rFonts w:ascii="Times New Roman"/>
          <w:b w:val="false"/>
          <w:i w:val="false"/>
          <w:color w:val="000000"/>
          <w:sz w:val="28"/>
        </w:rPr>
        <w:t>
      2) рассмотрение документов и определение ответственного исполнителя. Результат – определение ответственного исполнителя. Длительность – не более 1 (одного) рабочего дня;</w:t>
      </w:r>
      <w:r>
        <w:br/>
      </w:r>
      <w:r>
        <w:rPr>
          <w:rFonts w:ascii="Times New Roman"/>
          <w:b w:val="false"/>
          <w:i w:val="false"/>
          <w:color w:val="000000"/>
          <w:sz w:val="28"/>
        </w:rPr>
        <w:t>
      3) рассмотрение предоставленных документов, оформление уведомления и передача руководителю услугодателя для подписания. Результат – подписание уведомления. Длительность – не более 3 (трех) рабочих дней;</w:t>
      </w:r>
      <w:r>
        <w:br/>
      </w:r>
      <w:r>
        <w:rPr>
          <w:rFonts w:ascii="Times New Roman"/>
          <w:b w:val="false"/>
          <w:i w:val="false"/>
          <w:color w:val="000000"/>
          <w:sz w:val="28"/>
        </w:rPr>
        <w:t>
      4) выдача уведомления услугополучателю. Результат – выдача уведомления о регистрации и постановке на учет в качестве безработного. Длительность – не более 10 (десяти) минут.</w:t>
      </w:r>
      <w:r>
        <w:br/>
      </w:r>
      <w:r>
        <w:rPr>
          <w:rFonts w:ascii="Times New Roman"/>
          <w:b w:val="false"/>
          <w:i w:val="false"/>
          <w:color w:val="000000"/>
          <w:sz w:val="28"/>
        </w:rPr>
        <w:t>
</w:t>
      </w:r>
    </w:p>
    <w:p>
      <w:pPr>
        <w:spacing w:after="0"/>
        <w:ind w:left="0"/>
        <w:jc w:val="left"/>
      </w:pPr>
      <w:r>
        <w:rPr>
          <w:rFonts w:ascii="Times New Roman"/>
          <w:b/>
          <w:i w:val="false"/>
          <w:color w:val="000000"/>
        </w:rPr>
        <w:t xml:space="preserve"> 3. Описание порядка взаимодействия структурных подразделений</w:t>
      </w:r>
      <w:r>
        <w:br/>
      </w:r>
      <w:r>
        <w:rPr>
          <w:rFonts w:ascii="Times New Roman"/>
          <w:b/>
          <w:i w:val="false"/>
          <w:color w:val="000000"/>
        </w:rPr>
        <w:t>(работников) услугодателя в процессе оказания государственной</w:t>
      </w:r>
      <w:r>
        <w:br/>
      </w:r>
      <w:r>
        <w:rPr>
          <w:rFonts w:ascii="Times New Roman"/>
          <w:b/>
          <w:i w:val="false"/>
          <w:color w:val="000000"/>
        </w:rPr>
        <w:t>услуги</w:t>
      </w:r>
    </w:p>
    <w:p>
      <w:pPr>
        <w:spacing w:after="0"/>
        <w:ind w:left="0"/>
        <w:jc w:val="left"/>
      </w:pPr>
      <w:r>
        <w:rPr>
          <w:rFonts w:ascii="Times New Roman"/>
          <w:b w:val="false"/>
          <w:i w:val="false"/>
          <w:color w:val="000000"/>
          <w:sz w:val="28"/>
        </w:rPr>
        <w:t>      6. Перечень структурных подразделений (работников) услугодателя, которые участвуют в процессе оказания государственной услуги:</w:t>
      </w:r>
      <w:r>
        <w:br/>
      </w:r>
      <w:r>
        <w:rPr>
          <w:rFonts w:ascii="Times New Roman"/>
          <w:b w:val="false"/>
          <w:i w:val="false"/>
          <w:color w:val="000000"/>
          <w:sz w:val="28"/>
        </w:rPr>
        <w:t>
      1) специалист услугодателя;</w:t>
      </w:r>
      <w:r>
        <w:br/>
      </w:r>
      <w:r>
        <w:rPr>
          <w:rFonts w:ascii="Times New Roman"/>
          <w:b w:val="false"/>
          <w:i w:val="false"/>
          <w:color w:val="000000"/>
          <w:sz w:val="28"/>
        </w:rPr>
        <w:t>
      2) руководитель услугодателя;</w:t>
      </w:r>
      <w:r>
        <w:br/>
      </w:r>
      <w:r>
        <w:rPr>
          <w:rFonts w:ascii="Times New Roman"/>
          <w:b w:val="false"/>
          <w:i w:val="false"/>
          <w:color w:val="000000"/>
          <w:sz w:val="28"/>
        </w:rPr>
        <w:t>
      3) ответственный исполнитель услугодателя.</w:t>
      </w:r>
      <w:r>
        <w:br/>
      </w:r>
      <w:r>
        <w:rPr>
          <w:rFonts w:ascii="Times New Roman"/>
          <w:b w:val="false"/>
          <w:i w:val="false"/>
          <w:color w:val="000000"/>
          <w:sz w:val="28"/>
        </w:rPr>
        <w:t>
      7. Описание последовательности процедур (действий) между структурными подразделениями (работниками) с указанием длительности каждой процедуры (действия) приведены в приложении 1 настоящего регламента "Справочнике бизнес-процессов оказания государственной услуги".</w:t>
      </w:r>
      <w:r>
        <w:br/>
      </w:r>
      <w:r>
        <w:rPr>
          <w:rFonts w:ascii="Times New Roman"/>
          <w:b w:val="false"/>
          <w:i w:val="false"/>
          <w:color w:val="000000"/>
          <w:sz w:val="28"/>
        </w:rPr>
        <w:t>
</w:t>
      </w:r>
    </w:p>
    <w:p>
      <w:pPr>
        <w:spacing w:after="0"/>
        <w:ind w:left="0"/>
        <w:jc w:val="left"/>
      </w:pPr>
      <w:r>
        <w:rPr>
          <w:rFonts w:ascii="Times New Roman"/>
          <w:b/>
          <w:i w:val="false"/>
          <w:color w:val="000000"/>
        </w:rPr>
        <w:t xml:space="preserve"> 4. Описание порядка взаимодействия с центром обслуживания</w:t>
      </w:r>
      <w:r>
        <w:br/>
      </w:r>
      <w:r>
        <w:rPr>
          <w:rFonts w:ascii="Times New Roman"/>
          <w:b/>
          <w:i w:val="false"/>
          <w:color w:val="000000"/>
        </w:rPr>
        <w:t>населения и (или) иными услугодателями, а также порядка</w:t>
      </w:r>
      <w:r>
        <w:br/>
      </w:r>
      <w:r>
        <w:rPr>
          <w:rFonts w:ascii="Times New Roman"/>
          <w:b/>
          <w:i w:val="false"/>
          <w:color w:val="000000"/>
        </w:rPr>
        <w:t>использования информационных систем в процессе оказания</w:t>
      </w:r>
      <w:r>
        <w:br/>
      </w:r>
      <w:r>
        <w:rPr>
          <w:rFonts w:ascii="Times New Roman"/>
          <w:b/>
          <w:i w:val="false"/>
          <w:color w:val="000000"/>
        </w:rPr>
        <w:t>государственной услуги</w:t>
      </w:r>
    </w:p>
    <w:p>
      <w:pPr>
        <w:spacing w:after="0"/>
        <w:ind w:left="0"/>
        <w:jc w:val="left"/>
      </w:pPr>
      <w:r>
        <w:rPr>
          <w:rFonts w:ascii="Times New Roman"/>
          <w:b w:val="false"/>
          <w:i w:val="false"/>
          <w:color w:val="000000"/>
          <w:sz w:val="28"/>
        </w:rPr>
        <w:t>      8. Для получения государственной услуги услугополучатель предоставляет в центр обслуживания населения (далее – центр) необходимые документы, указанные в пункте 9 Стандарта.</w:t>
      </w:r>
      <w:r>
        <w:br/>
      </w:r>
      <w:r>
        <w:rPr>
          <w:rFonts w:ascii="Times New Roman"/>
          <w:b w:val="false"/>
          <w:i w:val="false"/>
          <w:color w:val="000000"/>
          <w:sz w:val="28"/>
        </w:rPr>
        <w:t>
      9. Описание процесса получения результата оказания государственной услуги через центр, его длительность приведены в приложении 2 настоящего регламента.</w:t>
      </w:r>
      <w:r>
        <w:br/>
      </w:r>
      <w:r>
        <w:rPr>
          <w:rFonts w:ascii="Times New Roman"/>
          <w:b w:val="false"/>
          <w:i w:val="false"/>
          <w:color w:val="000000"/>
          <w:sz w:val="28"/>
        </w:rPr>
        <w:t>
      10. Описание порядка обращения и последовательности процедур (действий) услугодателя и услугополучателя при оказании государственных услуг через веб-портал, "электронного правительства" (далее – портал):</w:t>
      </w:r>
      <w:r>
        <w:br/>
      </w:r>
      <w:r>
        <w:rPr>
          <w:rFonts w:ascii="Times New Roman"/>
          <w:b w:val="false"/>
          <w:i w:val="false"/>
          <w:color w:val="000000"/>
          <w:sz w:val="28"/>
        </w:rPr>
        <w:t>
      1) услугополучатель регистрируется на портале "электронного правительства" и направляет электронное заявление удостоверенное электронной цифровой подписью (далее – ЭЦП) услугополучателя и документы согласно пункту 9 Стандарта;</w:t>
      </w:r>
      <w:r>
        <w:br/>
      </w:r>
      <w:r>
        <w:rPr>
          <w:rFonts w:ascii="Times New Roman"/>
          <w:b w:val="false"/>
          <w:i w:val="false"/>
          <w:color w:val="000000"/>
          <w:sz w:val="28"/>
        </w:rPr>
        <w:t>
      2) исполнитель принимает электронное заявление и документы, направляет в "личный кабинет" услугополучателя уведомление – отчет о принятии запроса (не более пятнадцати минут);</w:t>
      </w:r>
      <w:r>
        <w:br/>
      </w:r>
      <w:r>
        <w:rPr>
          <w:rFonts w:ascii="Times New Roman"/>
          <w:b w:val="false"/>
          <w:i w:val="false"/>
          <w:color w:val="000000"/>
          <w:sz w:val="28"/>
        </w:rPr>
        <w:t>
      3) после принятия электронного заявления и документов, действия структурных подразделений услугодателя в процессе оказания государственной услуги осуществляются в соответствии с пунктом 5 настоящего регламента;</w:t>
      </w:r>
      <w:r>
        <w:br/>
      </w:r>
      <w:r>
        <w:rPr>
          <w:rFonts w:ascii="Times New Roman"/>
          <w:b w:val="false"/>
          <w:i w:val="false"/>
          <w:color w:val="000000"/>
          <w:sz w:val="28"/>
        </w:rPr>
        <w:t>
      4) исполнитель регистрирует и отправляет результат оказания государственной услуги в "личный кабинет" услугополучателя (не более десяти минут).</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регламенту</w:t>
            </w:r>
            <w:r>
              <w:br/>
            </w:r>
            <w:r>
              <w:rPr>
                <w:rFonts w:ascii="Times New Roman"/>
                <w:b w:val="false"/>
                <w:i w:val="false"/>
                <w:color w:val="000000"/>
                <w:sz w:val="20"/>
              </w:rPr>
              <w:t>государственной услуги</w:t>
            </w:r>
            <w:r>
              <w:br/>
            </w:r>
            <w:r>
              <w:rPr>
                <w:rFonts w:ascii="Times New Roman"/>
                <w:b w:val="false"/>
                <w:i w:val="false"/>
                <w:color w:val="000000"/>
                <w:sz w:val="20"/>
              </w:rPr>
              <w:t>"Регистрация и постановка</w:t>
            </w:r>
            <w:r>
              <w:br/>
            </w:r>
            <w:r>
              <w:rPr>
                <w:rFonts w:ascii="Times New Roman"/>
                <w:b w:val="false"/>
                <w:i w:val="false"/>
                <w:color w:val="000000"/>
                <w:sz w:val="20"/>
              </w:rPr>
              <w:t>на учет безработных граждан"</w:t>
            </w:r>
          </w:p>
        </w:tc>
      </w:tr>
    </w:tbl>
    <w:p>
      <w:pPr>
        <w:spacing w:after="0"/>
        <w:ind w:left="0"/>
        <w:jc w:val="left"/>
      </w:pPr>
      <w:r>
        <w:rPr>
          <w:rFonts w:ascii="Times New Roman"/>
          <w:b w:val="false"/>
          <w:i w:val="false"/>
          <w:color w:val="000000"/>
          <w:sz w:val="28"/>
        </w:rPr>
        <w:t>      Справочник бизнес-процессов оказания государственной услуги</w:t>
      </w:r>
      <w:r>
        <w:br/>
      </w:r>
      <w:r>
        <w:rPr>
          <w:rFonts w:ascii="Times New Roman"/>
          <w:b w:val="false"/>
          <w:i w:val="false"/>
          <w:color w:val="000000"/>
          <w:sz w:val="28"/>
        </w:rPr>
        <w:t>
      </w:t>
      </w:r>
    </w:p>
    <w:p>
      <w:pPr>
        <w:spacing w:after="0"/>
        <w:ind w:left="0"/>
        <w:jc w:val="both"/>
      </w:pPr>
      <w:r>
        <w:drawing>
          <wp:inline distT="0" distB="0" distL="0" distR="0">
            <wp:extent cx="6362700" cy="781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362700" cy="7810500"/>
                    </a:xfrm>
                    <a:prstGeom prst="rect">
                      <a:avLst/>
                    </a:prstGeom>
                  </pic:spPr>
                </pic:pic>
              </a:graphicData>
            </a:graphic>
          </wp:inline>
        </w:drawing>
      </w:r>
    </w:p>
    <w:p>
      <w:pPr>
        <w:spacing w:after="0"/>
        <w:ind w:left="0"/>
        <w:jc w:val="left"/>
      </w:pPr>
      <w:r>
        <w:br/>
      </w:r>
      <w:r>
        <w:rPr>
          <w:rFonts w:ascii="Times New Roman"/>
          <w:b w:val="false"/>
          <w:i w:val="false"/>
          <w:color w:val="000000"/>
          <w:sz w:val="28"/>
        </w:rPr>
        <w:t>
      *СФЕ - структурно - функциональная единица:</w:t>
      </w:r>
      <w:r>
        <w:br/>
      </w:r>
      <w:r>
        <w:rPr>
          <w:rFonts w:ascii="Times New Roman"/>
          <w:b w:val="false"/>
          <w:i w:val="false"/>
          <w:color w:val="000000"/>
          <w:sz w:val="28"/>
        </w:rPr>
        <w:t>
      взаимодействие структурных подразделений (работников) услугодателя, центра, портала;</w:t>
      </w:r>
      <w:r>
        <w:br/>
      </w:r>
      <w:r>
        <w:rPr>
          <w:rFonts w:ascii="Times New Roman"/>
          <w:b w:val="false"/>
          <w:i w:val="false"/>
          <w:color w:val="000000"/>
          <w:sz w:val="28"/>
        </w:rPr>
        <w:t xml:space="preserve">
       </w:t>
      </w:r>
    </w:p>
    <w:p>
      <w:pPr>
        <w:spacing w:after="0"/>
        <w:ind w:left="0"/>
        <w:jc w:val="both"/>
      </w:pPr>
      <w:r>
        <w:drawing>
          <wp:inline distT="0" distB="0" distL="0" distR="0">
            <wp:extent cx="6413500" cy="266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413500" cy="266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регламенту</w:t>
            </w:r>
            <w:r>
              <w:br/>
            </w:r>
            <w:r>
              <w:rPr>
                <w:rFonts w:ascii="Times New Roman"/>
                <w:b w:val="false"/>
                <w:i w:val="false"/>
                <w:color w:val="000000"/>
                <w:sz w:val="20"/>
              </w:rPr>
              <w:t>государственной услуги</w:t>
            </w:r>
            <w:r>
              <w:br/>
            </w:r>
            <w:r>
              <w:rPr>
                <w:rFonts w:ascii="Times New Roman"/>
                <w:b w:val="false"/>
                <w:i w:val="false"/>
                <w:color w:val="000000"/>
                <w:sz w:val="20"/>
              </w:rPr>
              <w:t>"Регистрация и постановка</w:t>
            </w:r>
            <w:r>
              <w:br/>
            </w:r>
            <w:r>
              <w:rPr>
                <w:rFonts w:ascii="Times New Roman"/>
                <w:b w:val="false"/>
                <w:i w:val="false"/>
                <w:color w:val="000000"/>
                <w:sz w:val="20"/>
              </w:rPr>
              <w:t>на учет безработных граждан"</w:t>
            </w:r>
          </w:p>
        </w:tc>
      </w:tr>
    </w:tbl>
    <w:p>
      <w:pPr>
        <w:spacing w:after="0"/>
        <w:ind w:left="0"/>
        <w:jc w:val="left"/>
      </w:pPr>
      <w:r>
        <w:rPr>
          <w:rFonts w:ascii="Times New Roman"/>
          <w:b w:val="false"/>
          <w:i w:val="false"/>
          <w:color w:val="000000"/>
          <w:sz w:val="28"/>
        </w:rPr>
        <w:t>      Схема получения государственной услуги</w:t>
      </w:r>
      <w:r>
        <w:br/>
      </w:r>
      <w:r>
        <w:rPr>
          <w:rFonts w:ascii="Times New Roman"/>
          <w:b w:val="false"/>
          <w:i w:val="false"/>
          <w:color w:val="000000"/>
          <w:sz w:val="28"/>
        </w:rPr>
        <w:t>
      при обращении в центр</w:t>
      </w:r>
      <w:r>
        <w:br/>
      </w:r>
      <w:r>
        <w:rPr>
          <w:rFonts w:ascii="Times New Roman"/>
          <w:b w:val="false"/>
          <w:i w:val="false"/>
          <w:color w:val="000000"/>
          <w:sz w:val="28"/>
        </w:rPr>
        <w:t>
      </w:t>
      </w:r>
    </w:p>
    <w:p>
      <w:pPr>
        <w:spacing w:after="0"/>
        <w:ind w:left="0"/>
        <w:jc w:val="both"/>
      </w:pPr>
      <w:r>
        <w:drawing>
          <wp:inline distT="0" distB="0" distL="0" distR="0">
            <wp:extent cx="6235700" cy="574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235700" cy="574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постановлением</w:t>
            </w:r>
            <w:r>
              <w:br/>
            </w:r>
            <w:r>
              <w:rPr>
                <w:rFonts w:ascii="Times New Roman"/>
                <w:b w:val="false"/>
                <w:i w:val="false"/>
                <w:color w:val="000000"/>
                <w:sz w:val="20"/>
              </w:rPr>
              <w:t>акимата Алматинской области</w:t>
            </w:r>
            <w:r>
              <w:br/>
            </w:r>
            <w:r>
              <w:rPr>
                <w:rFonts w:ascii="Times New Roman"/>
                <w:b w:val="false"/>
                <w:i w:val="false"/>
                <w:color w:val="000000"/>
                <w:sz w:val="20"/>
              </w:rPr>
              <w:t>от "24" июля 2014 года № 272</w:t>
            </w:r>
          </w:p>
        </w:tc>
      </w:tr>
    </w:tbl>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"Регистрация и учет граждан, пострадавших вследствие ядерных</w:t>
      </w:r>
      <w:r>
        <w:br/>
      </w:r>
      <w:r>
        <w:rPr>
          <w:rFonts w:ascii="Times New Roman"/>
          <w:b/>
          <w:i w:val="false"/>
          <w:color w:val="000000"/>
        </w:rPr>
        <w:t>испытаний на Семипалатинском испытательном ядерном полигоне,</w:t>
      </w:r>
      <w:r>
        <w:br/>
      </w:r>
      <w:r>
        <w:rPr>
          <w:rFonts w:ascii="Times New Roman"/>
          <w:b/>
          <w:i w:val="false"/>
          <w:color w:val="000000"/>
        </w:rPr>
        <w:t>выплата единовременной государственной денежной компенсации,</w:t>
      </w:r>
      <w:r>
        <w:br/>
      </w:r>
      <w:r>
        <w:rPr>
          <w:rFonts w:ascii="Times New Roman"/>
          <w:b/>
          <w:i w:val="false"/>
          <w:color w:val="000000"/>
        </w:rPr>
        <w:t>выдача удостоверений"</w:t>
      </w:r>
      <w:r>
        <w:br/>
      </w:r>
      <w:r>
        <w:rPr>
          <w:rFonts w:ascii="Times New Roman"/>
          <w:b/>
          <w:i w:val="false"/>
          <w:color w:val="000000"/>
        </w:rPr>
        <w:t>1. Общие положения</w:t>
      </w:r>
    </w:p>
    <w:p>
      <w:pPr>
        <w:spacing w:after="0"/>
        <w:ind w:left="0"/>
        <w:jc w:val="left"/>
      </w:pPr>
      <w:r>
        <w:rPr>
          <w:rFonts w:ascii="Times New Roman"/>
          <w:b w:val="false"/>
          <w:i w:val="false"/>
          <w:color w:val="000000"/>
          <w:sz w:val="28"/>
        </w:rPr>
        <w:t>      1. Государственная услуга "Регистрация и учет граждан, пострадавших вследствие ядерных испытаний на Семипалатинском испытательном ядерном полигоне, выплата единовременной государственной денежной компенсации, выдача удостоверений" (далее – государственная услуга) оказывается отделами занятости и социальных программ районов, города областного значения (далее – услугодатель).</w:t>
      </w:r>
      <w:r>
        <w:br/>
      </w:r>
      <w:r>
        <w:rPr>
          <w:rFonts w:ascii="Times New Roman"/>
          <w:b w:val="false"/>
          <w:i w:val="false"/>
          <w:color w:val="000000"/>
          <w:sz w:val="28"/>
        </w:rPr>
        <w:t>
      Государственная услуга оказывается на основании стандарта государственной услуги "Регистрация и учет граждан, пострадавших вследствие ядерных испытаний на Семипалатинском испытательном ядерном полигоне, выплата единовременной государственной денежной компенсации, выдача удостоверений", утвержденного постановлением Правительства Республики Казахстан от 11 марта 2014 года № 217 (далее – Стандарт), а также на основании "Правил регистрации граждан, пострадавших вследствие ядерных испытаний на Семипалатинском испытательном ядерном полигоне, выплата им единовременной государственной денежной компенсации", утвержденного постановлением Правительства Республики Казахстан от 20 февраля 2006 года № 110 (далее – Правила).</w:t>
      </w:r>
      <w:r>
        <w:br/>
      </w:r>
      <w:r>
        <w:rPr>
          <w:rFonts w:ascii="Times New Roman"/>
          <w:b w:val="false"/>
          <w:i w:val="false"/>
          <w:color w:val="000000"/>
          <w:sz w:val="28"/>
        </w:rPr>
        <w:t>
      2. Форма оказываемой государственной услуги – бумажная.</w:t>
      </w:r>
      <w:r>
        <w:br/>
      </w:r>
      <w:r>
        <w:rPr>
          <w:rFonts w:ascii="Times New Roman"/>
          <w:b w:val="false"/>
          <w:i w:val="false"/>
          <w:color w:val="000000"/>
          <w:sz w:val="28"/>
        </w:rPr>
        <w:t>
      3. Результат оказания государственной услуги:</w:t>
      </w:r>
      <w:r>
        <w:br/>
      </w:r>
      <w:r>
        <w:rPr>
          <w:rFonts w:ascii="Times New Roman"/>
          <w:b w:val="false"/>
          <w:i w:val="false"/>
          <w:color w:val="000000"/>
          <w:sz w:val="28"/>
        </w:rPr>
        <w:t>
      услугодателем и центра обслуживания населения (далее – центр):</w:t>
      </w:r>
      <w:r>
        <w:br/>
      </w:r>
      <w:r>
        <w:rPr>
          <w:rFonts w:ascii="Times New Roman"/>
          <w:b w:val="false"/>
          <w:i w:val="false"/>
          <w:color w:val="000000"/>
          <w:sz w:val="28"/>
        </w:rPr>
        <w:t>
      1) решение о признании граждан Республики Казахстан пострадавшими вследствие ядерных испытаний на Семипалатинском испытательном ядерном полигоне (далее – решение);</w:t>
      </w:r>
      <w:r>
        <w:br/>
      </w:r>
      <w:r>
        <w:rPr>
          <w:rFonts w:ascii="Times New Roman"/>
          <w:b w:val="false"/>
          <w:i w:val="false"/>
          <w:color w:val="000000"/>
          <w:sz w:val="28"/>
        </w:rPr>
        <w:t>
      2) выдача удостоверения (по форме, согласно приложению 6-1 к Правилам) или его дубликата;</w:t>
      </w:r>
      <w:r>
        <w:br/>
      </w:r>
      <w:r>
        <w:rPr>
          <w:rFonts w:ascii="Times New Roman"/>
          <w:b w:val="false"/>
          <w:i w:val="false"/>
          <w:color w:val="000000"/>
          <w:sz w:val="28"/>
        </w:rPr>
        <w:t>
      в Государственный центр выплаты пенсии (далее – ГЦВП):</w:t>
      </w:r>
      <w:r>
        <w:br/>
      </w:r>
      <w:r>
        <w:rPr>
          <w:rFonts w:ascii="Times New Roman"/>
          <w:b w:val="false"/>
          <w:i w:val="false"/>
          <w:color w:val="000000"/>
          <w:sz w:val="28"/>
        </w:rPr>
        <w:t>
      1) выплата компенсации путем перечисления на лицевые счета услугополучателей;</w:t>
      </w:r>
      <w:r>
        <w:br/>
      </w:r>
      <w:r>
        <w:rPr>
          <w:rFonts w:ascii="Times New Roman"/>
          <w:b w:val="false"/>
          <w:i w:val="false"/>
          <w:color w:val="000000"/>
          <w:sz w:val="28"/>
        </w:rPr>
        <w:t>
      2) выплата компенсации путем перечисления на контрольные счета наличности временного размещения денег физических и юридических лиц услугополучателей, отбывающим наказание в местах лишения свободы.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2. Описание порядка действий структурных подразделений</w:t>
      </w:r>
      <w:r>
        <w:br/>
      </w:r>
      <w:r>
        <w:rPr>
          <w:rFonts w:ascii="Times New Roman"/>
          <w:b/>
          <w:i w:val="false"/>
          <w:color w:val="000000"/>
        </w:rPr>
        <w:t>(работников) услугодателя в процессе оказания государственной</w:t>
      </w:r>
      <w:r>
        <w:br/>
      </w:r>
      <w:r>
        <w:rPr>
          <w:rFonts w:ascii="Times New Roman"/>
          <w:b/>
          <w:i w:val="false"/>
          <w:color w:val="000000"/>
        </w:rPr>
        <w:t>услуги</w:t>
      </w:r>
    </w:p>
    <w:p>
      <w:pPr>
        <w:spacing w:after="0"/>
        <w:ind w:left="0"/>
        <w:jc w:val="left"/>
      </w:pPr>
      <w:r>
        <w:rPr>
          <w:rFonts w:ascii="Times New Roman"/>
          <w:b w:val="false"/>
          <w:i w:val="false"/>
          <w:color w:val="000000"/>
          <w:sz w:val="28"/>
        </w:rPr>
        <w:t>      4. Основанием для начала процедуры (действия) по оказанию государственной услуги является обращение услугополучателя с пакетом документов, согласно пункту 9 Стандарта.</w:t>
      </w:r>
      <w:r>
        <w:br/>
      </w:r>
      <w:r>
        <w:rPr>
          <w:rFonts w:ascii="Times New Roman"/>
          <w:b w:val="false"/>
          <w:i w:val="false"/>
          <w:color w:val="000000"/>
          <w:sz w:val="28"/>
        </w:rPr>
        <w:t>
      5. Содержание каждой процедуры (действия), входящей в состав процесса оказания государственной услуги, длительность его выполнения:</w:t>
      </w:r>
      <w:r>
        <w:br/>
      </w:r>
      <w:r>
        <w:rPr>
          <w:rFonts w:ascii="Times New Roman"/>
          <w:b w:val="false"/>
          <w:i w:val="false"/>
          <w:color w:val="000000"/>
          <w:sz w:val="28"/>
        </w:rPr>
        <w:t>
      1) прием и регистрация документов, выдача талона с указанием даты регистрации и получения государственной услуги, фамилии и инициалов ответственного лица, принявшего документы, направление документов руководителю услугодателя для наложения резолюции и определения ответственного исполнителя. Результат – прием и регистрация документов. Длительность – не более 30 (тридцати) минут;</w:t>
      </w:r>
      <w:r>
        <w:br/>
      </w:r>
      <w:r>
        <w:rPr>
          <w:rFonts w:ascii="Times New Roman"/>
          <w:b w:val="false"/>
          <w:i w:val="false"/>
          <w:color w:val="000000"/>
          <w:sz w:val="28"/>
        </w:rPr>
        <w:t>
      2) рассмотрение документов и определение ответственного исполнителя. Результат – определение ответственного исполнителя. Длительность – не более 15 (пятнадцати) минут;</w:t>
      </w:r>
      <w:r>
        <w:br/>
      </w:r>
      <w:r>
        <w:rPr>
          <w:rFonts w:ascii="Times New Roman"/>
          <w:b w:val="false"/>
          <w:i w:val="false"/>
          <w:color w:val="000000"/>
          <w:sz w:val="28"/>
        </w:rPr>
        <w:t>
      3) осуществление проверки полноты документов, оформление решения, удостоверения и дубликата удостоверения передача руководителю услугодателя для подписания. Результат – подписание решения, удостоверения или дубликата удостоверения. Длительность – не более 19 (девятнадцати) рабочих дней при оформлении решения; не более 4 (четырех) рабочих дней при оформлении удостоверения и дубликата удостоверения. Срок оказания государственной услуги продлевается на 1 (один) месяц в случаях, когда необходимо проведение дополнительных запросов, проверок для принятия решения об оказании государственной услуги.</w:t>
      </w:r>
      <w:r>
        <w:br/>
      </w:r>
      <w:r>
        <w:rPr>
          <w:rFonts w:ascii="Times New Roman"/>
          <w:b w:val="false"/>
          <w:i w:val="false"/>
          <w:color w:val="000000"/>
          <w:sz w:val="28"/>
        </w:rPr>
        <w:t>
      4) выдача результата государственной услуги услугополучателю. Результат – выдача решения, удостоверения или дубликата удостоверения. Длительность – не более 15 (пятнадцати) минут.</w:t>
      </w:r>
      <w:r>
        <w:br/>
      </w:r>
      <w:r>
        <w:rPr>
          <w:rFonts w:ascii="Times New Roman"/>
          <w:b w:val="false"/>
          <w:i w:val="false"/>
          <w:color w:val="000000"/>
          <w:sz w:val="28"/>
        </w:rPr>
        <w:t>
</w:t>
      </w:r>
    </w:p>
    <w:p>
      <w:pPr>
        <w:spacing w:after="0"/>
        <w:ind w:left="0"/>
        <w:jc w:val="left"/>
      </w:pPr>
      <w:r>
        <w:rPr>
          <w:rFonts w:ascii="Times New Roman"/>
          <w:b/>
          <w:i w:val="false"/>
          <w:color w:val="000000"/>
        </w:rPr>
        <w:t xml:space="preserve"> 3. Описание порядка взаимодействия структурных подразделений</w:t>
      </w:r>
      <w:r>
        <w:br/>
      </w:r>
      <w:r>
        <w:rPr>
          <w:rFonts w:ascii="Times New Roman"/>
          <w:b/>
          <w:i w:val="false"/>
          <w:color w:val="000000"/>
        </w:rPr>
        <w:t>(работников) услугодателя в процессе оказания государственной</w:t>
      </w:r>
      <w:r>
        <w:br/>
      </w:r>
      <w:r>
        <w:rPr>
          <w:rFonts w:ascii="Times New Roman"/>
          <w:b/>
          <w:i w:val="false"/>
          <w:color w:val="000000"/>
        </w:rPr>
        <w:t>услуги</w:t>
      </w:r>
    </w:p>
    <w:p>
      <w:pPr>
        <w:spacing w:after="0"/>
        <w:ind w:left="0"/>
        <w:jc w:val="left"/>
      </w:pPr>
      <w:r>
        <w:rPr>
          <w:rFonts w:ascii="Times New Roman"/>
          <w:b w:val="false"/>
          <w:i w:val="false"/>
          <w:color w:val="000000"/>
          <w:sz w:val="28"/>
        </w:rPr>
        <w:t>      7. Перечень структурных подразделений (работников) услугодателя, которые участвуют в процессе оказания государственной услуги;</w:t>
      </w:r>
      <w:r>
        <w:br/>
      </w:r>
      <w:r>
        <w:rPr>
          <w:rFonts w:ascii="Times New Roman"/>
          <w:b w:val="false"/>
          <w:i w:val="false"/>
          <w:color w:val="000000"/>
          <w:sz w:val="28"/>
        </w:rPr>
        <w:t>
      1) специалист услугодателя;</w:t>
      </w:r>
      <w:r>
        <w:br/>
      </w:r>
      <w:r>
        <w:rPr>
          <w:rFonts w:ascii="Times New Roman"/>
          <w:b w:val="false"/>
          <w:i w:val="false"/>
          <w:color w:val="000000"/>
          <w:sz w:val="28"/>
        </w:rPr>
        <w:t>
      2) ответственный исполнитель услугодателя;</w:t>
      </w:r>
      <w:r>
        <w:br/>
      </w:r>
      <w:r>
        <w:rPr>
          <w:rFonts w:ascii="Times New Roman"/>
          <w:b w:val="false"/>
          <w:i w:val="false"/>
          <w:color w:val="000000"/>
          <w:sz w:val="28"/>
        </w:rPr>
        <w:t>
      3) руководитель услугодателя.</w:t>
      </w:r>
      <w:r>
        <w:br/>
      </w:r>
      <w:r>
        <w:rPr>
          <w:rFonts w:ascii="Times New Roman"/>
          <w:b w:val="false"/>
          <w:i w:val="false"/>
          <w:color w:val="000000"/>
          <w:sz w:val="28"/>
        </w:rPr>
        <w:t>
      8. Описание последовательности процедур (действий) между структурных подразделений (работниками) с указанием длительности каждой процедуры (действия) приведены в приложении 1 настоящего регламента "Справочнике бизнес-процессов оказания государственной услуги".</w:t>
      </w:r>
      <w:r>
        <w:br/>
      </w:r>
      <w:r>
        <w:rPr>
          <w:rFonts w:ascii="Times New Roman"/>
          <w:b w:val="false"/>
          <w:i w:val="false"/>
          <w:color w:val="000000"/>
          <w:sz w:val="28"/>
        </w:rPr>
        <w:t>
</w:t>
      </w:r>
    </w:p>
    <w:p>
      <w:pPr>
        <w:spacing w:after="0"/>
        <w:ind w:left="0"/>
        <w:jc w:val="left"/>
      </w:pPr>
      <w:r>
        <w:rPr>
          <w:rFonts w:ascii="Times New Roman"/>
          <w:b/>
          <w:i w:val="false"/>
          <w:color w:val="000000"/>
        </w:rPr>
        <w:t xml:space="preserve"> 4. Описание порядка взаимодействия с центром обслуживания</w:t>
      </w:r>
      <w:r>
        <w:br/>
      </w:r>
      <w:r>
        <w:rPr>
          <w:rFonts w:ascii="Times New Roman"/>
          <w:b/>
          <w:i w:val="false"/>
          <w:color w:val="000000"/>
        </w:rPr>
        <w:t>населения и (или) иными услугодателями, а также порядка</w:t>
      </w:r>
      <w:r>
        <w:br/>
      </w:r>
      <w:r>
        <w:rPr>
          <w:rFonts w:ascii="Times New Roman"/>
          <w:b/>
          <w:i w:val="false"/>
          <w:color w:val="000000"/>
        </w:rPr>
        <w:t>использования информационных систем в процессе оказания</w:t>
      </w:r>
      <w:r>
        <w:br/>
      </w:r>
      <w:r>
        <w:rPr>
          <w:rFonts w:ascii="Times New Roman"/>
          <w:b/>
          <w:i w:val="false"/>
          <w:color w:val="000000"/>
        </w:rPr>
        <w:t>государственной услуги</w:t>
      </w:r>
    </w:p>
    <w:p>
      <w:pPr>
        <w:spacing w:after="0"/>
        <w:ind w:left="0"/>
        <w:jc w:val="left"/>
      </w:pPr>
      <w:r>
        <w:rPr>
          <w:rFonts w:ascii="Times New Roman"/>
          <w:b w:val="false"/>
          <w:i w:val="false"/>
          <w:color w:val="000000"/>
          <w:sz w:val="28"/>
        </w:rPr>
        <w:t>      8. Для получения государственной услуги услугополучатель предоставляет в центр обслуживания населения (далее – центр) необходимые документы, указанные в пункте 9 Стандарта.</w:t>
      </w:r>
      <w:r>
        <w:br/>
      </w:r>
      <w:r>
        <w:rPr>
          <w:rFonts w:ascii="Times New Roman"/>
          <w:b w:val="false"/>
          <w:i w:val="false"/>
          <w:color w:val="000000"/>
          <w:sz w:val="28"/>
        </w:rPr>
        <w:t>
      9. Описание процесса получения результата оказания государственной услуги через центр, его длительность приведены в приложении 2 настоящего регламента.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"Регистрация и учет граждан,</w:t>
            </w:r>
            <w:r>
              <w:br/>
            </w:r>
            <w:r>
              <w:rPr>
                <w:rFonts w:ascii="Times New Roman"/>
                <w:b w:val="false"/>
                <w:i w:val="false"/>
                <w:color w:val="000000"/>
                <w:sz w:val="20"/>
              </w:rPr>
              <w:t>пострадавших вследствие ядерных испытаний</w:t>
            </w:r>
            <w:r>
              <w:br/>
            </w:r>
            <w:r>
              <w:rPr>
                <w:rFonts w:ascii="Times New Roman"/>
                <w:b w:val="false"/>
                <w:i w:val="false"/>
                <w:color w:val="000000"/>
                <w:sz w:val="20"/>
              </w:rPr>
              <w:t>на Семипалатинском испытательном ядерном</w:t>
            </w:r>
            <w:r>
              <w:br/>
            </w:r>
            <w:r>
              <w:rPr>
                <w:rFonts w:ascii="Times New Roman"/>
                <w:b w:val="false"/>
                <w:i w:val="false"/>
                <w:color w:val="000000"/>
                <w:sz w:val="20"/>
              </w:rPr>
              <w:t>полигоне, выплата единовременной</w:t>
            </w:r>
            <w:r>
              <w:br/>
            </w:r>
            <w:r>
              <w:rPr>
                <w:rFonts w:ascii="Times New Roman"/>
                <w:b w:val="false"/>
                <w:i w:val="false"/>
                <w:color w:val="000000"/>
                <w:sz w:val="20"/>
              </w:rPr>
              <w:t>государственной денежной компенсации,</w:t>
            </w:r>
            <w:r>
              <w:br/>
            </w:r>
            <w:r>
              <w:rPr>
                <w:rFonts w:ascii="Times New Roman"/>
                <w:b w:val="false"/>
                <w:i w:val="false"/>
                <w:color w:val="000000"/>
                <w:sz w:val="20"/>
              </w:rPr>
              <w:t>выдача удостоверений"</w:t>
            </w:r>
          </w:p>
        </w:tc>
      </w:tr>
    </w:tbl>
    <w:p>
      <w:pPr>
        <w:spacing w:after="0"/>
        <w:ind w:left="0"/>
        <w:jc w:val="left"/>
      </w:pPr>
      <w:r>
        <w:rPr>
          <w:rFonts w:ascii="Times New Roman"/>
          <w:b w:val="false"/>
          <w:i w:val="false"/>
          <w:color w:val="000000"/>
          <w:sz w:val="28"/>
        </w:rPr>
        <w:t>      Справочник бизнес-процессов оказания государственной услуги</w:t>
      </w:r>
      <w:r>
        <w:br/>
      </w:r>
      <w:r>
        <w:rPr>
          <w:rFonts w:ascii="Times New Roman"/>
          <w:b w:val="false"/>
          <w:i w:val="false"/>
          <w:color w:val="000000"/>
          <w:sz w:val="28"/>
        </w:rPr>
        <w:t xml:space="preserve">
       </w:t>
      </w:r>
    </w:p>
    <w:p>
      <w:pPr>
        <w:spacing w:after="0"/>
        <w:ind w:left="0"/>
        <w:jc w:val="both"/>
      </w:pPr>
      <w:r>
        <w:drawing>
          <wp:inline distT="0" distB="0" distL="0" distR="0">
            <wp:extent cx="6692900" cy="713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692900" cy="713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"Регистрация и учет граждан,</w:t>
            </w:r>
            <w:r>
              <w:br/>
            </w:r>
            <w:r>
              <w:rPr>
                <w:rFonts w:ascii="Times New Roman"/>
                <w:b w:val="false"/>
                <w:i w:val="false"/>
                <w:color w:val="000000"/>
                <w:sz w:val="20"/>
              </w:rPr>
              <w:t>пострадавших вследствие ядерных испытаний</w:t>
            </w:r>
            <w:r>
              <w:br/>
            </w:r>
            <w:r>
              <w:rPr>
                <w:rFonts w:ascii="Times New Roman"/>
                <w:b w:val="false"/>
                <w:i w:val="false"/>
                <w:color w:val="000000"/>
                <w:sz w:val="20"/>
              </w:rPr>
              <w:t>на Семипалатинском испытательном ядерном</w:t>
            </w:r>
            <w:r>
              <w:br/>
            </w:r>
            <w:r>
              <w:rPr>
                <w:rFonts w:ascii="Times New Roman"/>
                <w:b w:val="false"/>
                <w:i w:val="false"/>
                <w:color w:val="000000"/>
                <w:sz w:val="20"/>
              </w:rPr>
              <w:t>полигоне, выплата единовременной</w:t>
            </w:r>
            <w:r>
              <w:br/>
            </w:r>
            <w:r>
              <w:rPr>
                <w:rFonts w:ascii="Times New Roman"/>
                <w:b w:val="false"/>
                <w:i w:val="false"/>
                <w:color w:val="000000"/>
                <w:sz w:val="20"/>
              </w:rPr>
              <w:t>государственной денежной компенсации,</w:t>
            </w:r>
            <w:r>
              <w:br/>
            </w:r>
            <w:r>
              <w:rPr>
                <w:rFonts w:ascii="Times New Roman"/>
                <w:b w:val="false"/>
                <w:i w:val="false"/>
                <w:color w:val="000000"/>
                <w:sz w:val="20"/>
              </w:rPr>
              <w:t>выдача удостоверений"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left"/>
      </w:pPr>
      <w:r>
        <w:rPr>
          <w:rFonts w:ascii="Times New Roman"/>
          <w:b w:val="false"/>
          <w:i w:val="false"/>
          <w:color w:val="000000"/>
          <w:sz w:val="28"/>
        </w:rPr>
        <w:t>      Схема получения государственной услуги</w:t>
      </w:r>
      <w:r>
        <w:br/>
      </w:r>
      <w:r>
        <w:rPr>
          <w:rFonts w:ascii="Times New Roman"/>
          <w:b w:val="false"/>
          <w:i w:val="false"/>
          <w:color w:val="000000"/>
          <w:sz w:val="28"/>
        </w:rPr>
        <w:t>
      при обращении в центр</w:t>
      </w:r>
      <w:r>
        <w:br/>
      </w:r>
      <w:r>
        <w:rPr>
          <w:rFonts w:ascii="Times New Roman"/>
          <w:b w:val="false"/>
          <w:i w:val="false"/>
          <w:color w:val="000000"/>
          <w:sz w:val="28"/>
        </w:rPr>
        <w:t>
      </w:t>
      </w:r>
    </w:p>
    <w:p>
      <w:pPr>
        <w:spacing w:after="0"/>
        <w:ind w:left="0"/>
        <w:jc w:val="both"/>
      </w:pPr>
      <w:r>
        <w:drawing>
          <wp:inline distT="0" distB="0" distL="0" distR="0">
            <wp:extent cx="6083300" cy="601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083300" cy="601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постановлением</w:t>
            </w:r>
            <w:r>
              <w:br/>
            </w:r>
            <w:r>
              <w:rPr>
                <w:rFonts w:ascii="Times New Roman"/>
                <w:b w:val="false"/>
                <w:i w:val="false"/>
                <w:color w:val="000000"/>
                <w:sz w:val="20"/>
              </w:rPr>
              <w:t>акимата Алматинской области</w:t>
            </w:r>
            <w:r>
              <w:br/>
            </w:r>
            <w:r>
              <w:rPr>
                <w:rFonts w:ascii="Times New Roman"/>
                <w:b w:val="false"/>
                <w:i w:val="false"/>
                <w:color w:val="000000"/>
                <w:sz w:val="20"/>
              </w:rPr>
              <w:t>от "24" июля 2014 года № 272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"Выдача справки, подтверждающей принадлежность заявителя</w:t>
      </w:r>
      <w:r>
        <w:br/>
      </w:r>
      <w:r>
        <w:rPr>
          <w:rFonts w:ascii="Times New Roman"/>
          <w:b/>
          <w:i w:val="false"/>
          <w:color w:val="000000"/>
        </w:rPr>
        <w:t>(семьи) к получателям адресной социальной помощи"</w:t>
      </w:r>
      <w:r>
        <w:br/>
      </w:r>
      <w:r>
        <w:rPr>
          <w:rFonts w:ascii="Times New Roman"/>
          <w:b/>
          <w:i w:val="false"/>
          <w:color w:val="000000"/>
        </w:rPr>
        <w:t>1. Общие положения</w:t>
      </w:r>
    </w:p>
    <w:p>
      <w:pPr>
        <w:spacing w:after="0"/>
        <w:ind w:left="0"/>
        <w:jc w:val="left"/>
      </w:pPr>
      <w:r>
        <w:rPr>
          <w:rFonts w:ascii="Times New Roman"/>
          <w:b w:val="false"/>
          <w:i w:val="false"/>
          <w:color w:val="000000"/>
          <w:sz w:val="28"/>
        </w:rPr>
        <w:t>      Государственная услуга "Выдача справки, подтверждающей принадлежность заявителя (семьи) к получателям адресной социальной помощи" (далее – государственная услуга) предоставляется отделами занятости и социальных программ районов и городов областного значения (далее – услугодатель) и акимами поселка, села, сельского округа (далее – аким сельского округа).</w:t>
      </w:r>
      <w:r>
        <w:br/>
      </w:r>
      <w:r>
        <w:rPr>
          <w:rFonts w:ascii="Times New Roman"/>
          <w:b w:val="false"/>
          <w:i w:val="false"/>
          <w:color w:val="000000"/>
          <w:sz w:val="28"/>
        </w:rPr>
        <w:t>
      Государственная услуга оказывается на основании стандарта государственной услуги "Выдача справки, подтверждающей принадлежность заявителя (семьи) к получателям адресной социальной помощи", утвержденного постановлением Правительства Республики Казахстан от 11 марта 2014 года № 217 (далее – Стандарт).</w:t>
      </w:r>
      <w:r>
        <w:br/>
      </w:r>
      <w:r>
        <w:rPr>
          <w:rFonts w:ascii="Times New Roman"/>
          <w:b w:val="false"/>
          <w:i w:val="false"/>
          <w:color w:val="000000"/>
          <w:sz w:val="28"/>
        </w:rPr>
        <w:t>
      2. Форма оказываемой государственной услуги: бумажная.</w:t>
      </w:r>
      <w:r>
        <w:br/>
      </w:r>
      <w:r>
        <w:rPr>
          <w:rFonts w:ascii="Times New Roman"/>
          <w:b w:val="false"/>
          <w:i w:val="false"/>
          <w:color w:val="000000"/>
          <w:sz w:val="28"/>
        </w:rPr>
        <w:t>
      3. Результат оказания государственной услуги – справка, подтверждающая принадлежность (либо отсутствие принадлежности) услугополучателя к получателям адресной социальной помощи в текущем квартале (далее – справка).</w:t>
      </w:r>
      <w:r>
        <w:br/>
      </w:r>
      <w:r>
        <w:rPr>
          <w:rFonts w:ascii="Times New Roman"/>
          <w:b w:val="false"/>
          <w:i w:val="false"/>
          <w:color w:val="000000"/>
          <w:sz w:val="28"/>
        </w:rPr>
        <w:t>
</w:t>
      </w:r>
    </w:p>
    <w:p>
      <w:pPr>
        <w:spacing w:after="0"/>
        <w:ind w:left="0"/>
        <w:jc w:val="left"/>
      </w:pPr>
      <w:r>
        <w:rPr>
          <w:rFonts w:ascii="Times New Roman"/>
          <w:b/>
          <w:i w:val="false"/>
          <w:color w:val="000000"/>
        </w:rPr>
        <w:t xml:space="preserve"> 2. Описание порядка действий структурных подразделений</w:t>
      </w:r>
      <w:r>
        <w:br/>
      </w:r>
      <w:r>
        <w:rPr>
          <w:rFonts w:ascii="Times New Roman"/>
          <w:b/>
          <w:i w:val="false"/>
          <w:color w:val="000000"/>
        </w:rPr>
        <w:t>(работников) услугодателя в процессе оказания государственной</w:t>
      </w:r>
      <w:r>
        <w:br/>
      </w:r>
      <w:r>
        <w:rPr>
          <w:rFonts w:ascii="Times New Roman"/>
          <w:b/>
          <w:i w:val="false"/>
          <w:color w:val="000000"/>
        </w:rPr>
        <w:t>услуги</w:t>
      </w:r>
    </w:p>
    <w:p>
      <w:pPr>
        <w:spacing w:after="0"/>
        <w:ind w:left="0"/>
        <w:jc w:val="left"/>
      </w:pPr>
      <w:r>
        <w:rPr>
          <w:rFonts w:ascii="Times New Roman"/>
          <w:b w:val="false"/>
          <w:i w:val="false"/>
          <w:color w:val="000000"/>
          <w:sz w:val="28"/>
        </w:rPr>
        <w:t>      4. Основанием для начала процедуры (действия) по оказанию государственной услуги является обращение услугополучателя (либо его представителя по доверенности) с пакетом документов, согласно пункту 9 Стандарта.</w:t>
      </w:r>
      <w:r>
        <w:br/>
      </w:r>
      <w:r>
        <w:rPr>
          <w:rFonts w:ascii="Times New Roman"/>
          <w:b w:val="false"/>
          <w:i w:val="false"/>
          <w:color w:val="000000"/>
          <w:sz w:val="28"/>
        </w:rPr>
        <w:t>
      5. Содержание каждой процедуры (действия), входящей в состав процесса оказания государственной услуги, длительность его выполнения:</w:t>
      </w:r>
      <w:r>
        <w:br/>
      </w:r>
      <w:r>
        <w:rPr>
          <w:rFonts w:ascii="Times New Roman"/>
          <w:b w:val="false"/>
          <w:i w:val="false"/>
          <w:color w:val="000000"/>
          <w:sz w:val="28"/>
        </w:rPr>
        <w:t>
      1) прием документов, регистрация заявления, подготовка справки. Результат – направление руководителю услугодателя или акиму сельского округа для подписания. Длительность – не более 5 (пяти) минут;</w:t>
      </w:r>
      <w:r>
        <w:br/>
      </w:r>
      <w:r>
        <w:rPr>
          <w:rFonts w:ascii="Times New Roman"/>
          <w:b w:val="false"/>
          <w:i w:val="false"/>
          <w:color w:val="000000"/>
          <w:sz w:val="28"/>
        </w:rPr>
        <w:t>
      2) рассмотрение и подписание справки. Результат – подписание справки. Длительность – не более 5 (пяти) минут;</w:t>
      </w:r>
      <w:r>
        <w:br/>
      </w:r>
      <w:r>
        <w:rPr>
          <w:rFonts w:ascii="Times New Roman"/>
          <w:b w:val="false"/>
          <w:i w:val="false"/>
          <w:color w:val="000000"/>
          <w:sz w:val="28"/>
        </w:rPr>
        <w:t>
      3) выдача справки услугополучателю. Результат – роспись услугополучателя в журнале по оказанию государственной услуги. Длительность – не более 5 (пяти) минут.</w:t>
      </w:r>
      <w:r>
        <w:br/>
      </w:r>
      <w:r>
        <w:rPr>
          <w:rFonts w:ascii="Times New Roman"/>
          <w:b w:val="false"/>
          <w:i w:val="false"/>
          <w:color w:val="000000"/>
          <w:sz w:val="28"/>
        </w:rPr>
        <w:t>
</w:t>
      </w:r>
    </w:p>
    <w:p>
      <w:pPr>
        <w:spacing w:after="0"/>
        <w:ind w:left="0"/>
        <w:jc w:val="left"/>
      </w:pPr>
      <w:r>
        <w:rPr>
          <w:rFonts w:ascii="Times New Roman"/>
          <w:b/>
          <w:i w:val="false"/>
          <w:color w:val="000000"/>
        </w:rPr>
        <w:t xml:space="preserve"> 3. Описание порядка взаимодействия структурных подразделений</w:t>
      </w:r>
      <w:r>
        <w:br/>
      </w:r>
      <w:r>
        <w:rPr>
          <w:rFonts w:ascii="Times New Roman"/>
          <w:b/>
          <w:i w:val="false"/>
          <w:color w:val="000000"/>
        </w:rPr>
        <w:t>(работников) услугодателя в процессе оказания государственной</w:t>
      </w:r>
      <w:r>
        <w:br/>
      </w:r>
      <w:r>
        <w:rPr>
          <w:rFonts w:ascii="Times New Roman"/>
          <w:b/>
          <w:i w:val="false"/>
          <w:color w:val="000000"/>
        </w:rPr>
        <w:t>услуги</w:t>
      </w:r>
    </w:p>
    <w:p>
      <w:pPr>
        <w:spacing w:after="0"/>
        <w:ind w:left="0"/>
        <w:jc w:val="left"/>
      </w:pPr>
      <w:r>
        <w:rPr>
          <w:rFonts w:ascii="Times New Roman"/>
          <w:b w:val="false"/>
          <w:i w:val="false"/>
          <w:color w:val="000000"/>
          <w:sz w:val="28"/>
        </w:rPr>
        <w:t>      6. Перечень структурных подразделений (работников) услугодателя, которые участвуют в процессе оказания государственной услуги:</w:t>
      </w:r>
      <w:r>
        <w:br/>
      </w:r>
      <w:r>
        <w:rPr>
          <w:rFonts w:ascii="Times New Roman"/>
          <w:b w:val="false"/>
          <w:i w:val="false"/>
          <w:color w:val="000000"/>
          <w:sz w:val="28"/>
        </w:rPr>
        <w:t>
      1) руководитель услугодателя;</w:t>
      </w:r>
      <w:r>
        <w:br/>
      </w:r>
      <w:r>
        <w:rPr>
          <w:rFonts w:ascii="Times New Roman"/>
          <w:b w:val="false"/>
          <w:i w:val="false"/>
          <w:color w:val="000000"/>
          <w:sz w:val="28"/>
        </w:rPr>
        <w:t>
      2) ответственный специалист;</w:t>
      </w:r>
      <w:r>
        <w:br/>
      </w:r>
      <w:r>
        <w:rPr>
          <w:rFonts w:ascii="Times New Roman"/>
          <w:b w:val="false"/>
          <w:i w:val="false"/>
          <w:color w:val="000000"/>
          <w:sz w:val="28"/>
        </w:rPr>
        <w:t>
      3) аким сельского округа.</w:t>
      </w:r>
      <w:r>
        <w:br/>
      </w:r>
      <w:r>
        <w:rPr>
          <w:rFonts w:ascii="Times New Roman"/>
          <w:b w:val="false"/>
          <w:i w:val="false"/>
          <w:color w:val="000000"/>
          <w:sz w:val="28"/>
        </w:rPr>
        <w:t>
      7. Описание последовательности процедур (действий) между структурными подразделениями (работниками) с указанием длительности каждой процедуры (действия) согласно приложению 1 к настоящему регламенту.</w:t>
      </w:r>
      <w:r>
        <w:br/>
      </w:r>
      <w:r>
        <w:rPr>
          <w:rFonts w:ascii="Times New Roman"/>
          <w:b w:val="false"/>
          <w:i w:val="false"/>
          <w:color w:val="000000"/>
          <w:sz w:val="28"/>
        </w:rPr>
        <w:t>
</w:t>
      </w:r>
    </w:p>
    <w:p>
      <w:pPr>
        <w:spacing w:after="0"/>
        <w:ind w:left="0"/>
        <w:jc w:val="left"/>
      </w:pPr>
      <w:r>
        <w:rPr>
          <w:rFonts w:ascii="Times New Roman"/>
          <w:b/>
          <w:i w:val="false"/>
          <w:color w:val="000000"/>
        </w:rPr>
        <w:t xml:space="preserve"> 4. Описание порядка взаимодействия с центром обслуживания</w:t>
      </w:r>
      <w:r>
        <w:br/>
      </w:r>
      <w:r>
        <w:rPr>
          <w:rFonts w:ascii="Times New Roman"/>
          <w:b/>
          <w:i w:val="false"/>
          <w:color w:val="000000"/>
        </w:rPr>
        <w:t>населения и (или) иными услугодателями, а также порядка</w:t>
      </w:r>
      <w:r>
        <w:br/>
      </w:r>
      <w:r>
        <w:rPr>
          <w:rFonts w:ascii="Times New Roman"/>
          <w:b/>
          <w:i w:val="false"/>
          <w:color w:val="000000"/>
        </w:rPr>
        <w:t>использования информационных систем в процессе оказания</w:t>
      </w:r>
      <w:r>
        <w:br/>
      </w:r>
      <w:r>
        <w:rPr>
          <w:rFonts w:ascii="Times New Roman"/>
          <w:b/>
          <w:i w:val="false"/>
          <w:color w:val="000000"/>
        </w:rPr>
        <w:t>государственной услуги</w:t>
      </w:r>
    </w:p>
    <w:p>
      <w:pPr>
        <w:spacing w:after="0"/>
        <w:ind w:left="0"/>
        <w:jc w:val="left"/>
      </w:pPr>
      <w:r>
        <w:rPr>
          <w:rFonts w:ascii="Times New Roman"/>
          <w:b w:val="false"/>
          <w:i w:val="false"/>
          <w:color w:val="000000"/>
          <w:sz w:val="28"/>
        </w:rPr>
        <w:t>      8. Для получения государственной услуги услугополучатель (либо его представитель по доверенности) представляет в центр обслуживания населения (далее – центр) необходимые документы, указанные в пункте 9 Стандарта.</w:t>
      </w:r>
      <w:r>
        <w:br/>
      </w:r>
      <w:r>
        <w:rPr>
          <w:rFonts w:ascii="Times New Roman"/>
          <w:b w:val="false"/>
          <w:i w:val="false"/>
          <w:color w:val="000000"/>
          <w:sz w:val="28"/>
        </w:rPr>
        <w:t>
      9. Описание процесса получения результата оказания государственной услуги через центр, его деятельность представлена согласно приложению 2 к настоящему регламенту.</w:t>
      </w:r>
      <w:r>
        <w:br/>
      </w:r>
      <w:r>
        <w:rPr>
          <w:rFonts w:ascii="Times New Roman"/>
          <w:b w:val="false"/>
          <w:i w:val="false"/>
          <w:color w:val="000000"/>
          <w:sz w:val="28"/>
        </w:rPr>
        <w:t>
      10. Справочник бизнес</w:t>
      </w:r>
      <w:r>
        <w:rPr>
          <w:rFonts w:ascii="Times New Roman"/>
          <w:b/>
          <w:i w:val="false"/>
          <w:color w:val="000000"/>
          <w:sz w:val="28"/>
        </w:rPr>
        <w:t>-</w:t>
      </w:r>
      <w:r>
        <w:rPr>
          <w:rFonts w:ascii="Times New Roman"/>
          <w:b w:val="false"/>
          <w:i w:val="false"/>
          <w:color w:val="000000"/>
          <w:sz w:val="28"/>
        </w:rPr>
        <w:t xml:space="preserve">процессов оказания государственной услуги </w:t>
      </w:r>
      <w:r>
        <w:br/>
      </w:r>
      <w:r>
        <w:rPr>
          <w:rFonts w:ascii="Times New Roman"/>
          <w:b w:val="false"/>
          <w:i w:val="false"/>
          <w:color w:val="000000"/>
          <w:sz w:val="28"/>
        </w:rPr>
        <w:t>
      приведен в приложении 3 настоящего регламента.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"Выдача справки, подтверждающей</w:t>
            </w:r>
            <w:r>
              <w:br/>
            </w:r>
            <w:r>
              <w:rPr>
                <w:rFonts w:ascii="Times New Roman"/>
                <w:b w:val="false"/>
                <w:i w:val="false"/>
                <w:color w:val="000000"/>
                <w:sz w:val="20"/>
              </w:rPr>
              <w:t>принадлежность заявителя (семьи) к</w:t>
            </w:r>
            <w:r>
              <w:br/>
            </w:r>
            <w:r>
              <w:rPr>
                <w:rFonts w:ascii="Times New Roman"/>
                <w:b w:val="false"/>
                <w:i w:val="false"/>
                <w:color w:val="000000"/>
                <w:sz w:val="20"/>
              </w:rPr>
              <w:t>получателям адресной социальной помощи"</w:t>
            </w:r>
          </w:p>
        </w:tc>
      </w:tr>
    </w:tbl>
    <w:p>
      <w:pPr>
        <w:spacing w:after="0"/>
        <w:ind w:left="0"/>
        <w:jc w:val="left"/>
      </w:pPr>
      <w:r>
        <w:rPr>
          <w:rFonts w:ascii="Times New Roman"/>
          <w:b w:val="false"/>
          <w:i w:val="false"/>
          <w:color w:val="000000"/>
          <w:sz w:val="28"/>
        </w:rPr>
        <w:t>      Схема получения государственной услуги при обращении к услугодателю или к акиму сельского округа</w:t>
      </w:r>
      <w:r>
        <w:br/>
      </w:r>
      <w:r>
        <w:rPr>
          <w:rFonts w:ascii="Times New Roman"/>
          <w:b w:val="false"/>
          <w:i w:val="false"/>
          <w:color w:val="000000"/>
          <w:sz w:val="28"/>
        </w:rPr>
        <w:t>
      </w:t>
      </w:r>
    </w:p>
    <w:p>
      <w:pPr>
        <w:spacing w:after="0"/>
        <w:ind w:left="0"/>
        <w:jc w:val="both"/>
      </w:pPr>
      <w:r>
        <w:drawing>
          <wp:inline distT="0" distB="0" distL="0" distR="0">
            <wp:extent cx="5283200" cy="659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5283200" cy="659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"Выдача справки, подтверждающей</w:t>
            </w:r>
            <w:r>
              <w:br/>
            </w:r>
            <w:r>
              <w:rPr>
                <w:rFonts w:ascii="Times New Roman"/>
                <w:b w:val="false"/>
                <w:i w:val="false"/>
                <w:color w:val="000000"/>
                <w:sz w:val="20"/>
              </w:rPr>
              <w:t>принадлежность заявителя (семьи) к</w:t>
            </w:r>
            <w:r>
              <w:br/>
            </w:r>
            <w:r>
              <w:rPr>
                <w:rFonts w:ascii="Times New Roman"/>
                <w:b w:val="false"/>
                <w:i w:val="false"/>
                <w:color w:val="000000"/>
                <w:sz w:val="20"/>
              </w:rPr>
              <w:t>получателям адресной социальной помощи"</w:t>
            </w:r>
          </w:p>
        </w:tc>
      </w:tr>
    </w:tbl>
    <w:p>
      <w:pPr>
        <w:spacing w:after="0"/>
        <w:ind w:left="0"/>
        <w:jc w:val="left"/>
      </w:pPr>
      <w:r>
        <w:rPr>
          <w:rFonts w:ascii="Times New Roman"/>
          <w:b w:val="false"/>
          <w:i w:val="false"/>
          <w:color w:val="000000"/>
          <w:sz w:val="28"/>
        </w:rPr>
        <w:t>      Схема получения государственной услуги</w:t>
      </w:r>
      <w:r>
        <w:br/>
      </w:r>
      <w:r>
        <w:rPr>
          <w:rFonts w:ascii="Times New Roman"/>
          <w:b w:val="false"/>
          <w:i w:val="false"/>
          <w:color w:val="000000"/>
          <w:sz w:val="28"/>
        </w:rPr>
        <w:t>
      при обращении в центр</w:t>
      </w:r>
      <w:r>
        <w:br/>
      </w:r>
      <w:r>
        <w:rPr>
          <w:rFonts w:ascii="Times New Roman"/>
          <w:b w:val="false"/>
          <w:i w:val="false"/>
          <w:color w:val="000000"/>
          <w:sz w:val="28"/>
        </w:rPr>
        <w:t>
      </w:t>
      </w:r>
    </w:p>
    <w:p>
      <w:pPr>
        <w:spacing w:after="0"/>
        <w:ind w:left="0"/>
        <w:jc w:val="both"/>
      </w:pPr>
      <w:r>
        <w:drawing>
          <wp:inline distT="0" distB="0" distL="0" distR="0">
            <wp:extent cx="6223000" cy="750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6223000" cy="750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"Выдача справки, подтверждающей</w:t>
            </w:r>
            <w:r>
              <w:br/>
            </w:r>
            <w:r>
              <w:rPr>
                <w:rFonts w:ascii="Times New Roman"/>
                <w:b w:val="false"/>
                <w:i w:val="false"/>
                <w:color w:val="000000"/>
                <w:sz w:val="20"/>
              </w:rPr>
              <w:t>принадлежность заявителя (семьи) к</w:t>
            </w:r>
            <w:r>
              <w:br/>
            </w:r>
            <w:r>
              <w:rPr>
                <w:rFonts w:ascii="Times New Roman"/>
                <w:b w:val="false"/>
                <w:i w:val="false"/>
                <w:color w:val="000000"/>
                <w:sz w:val="20"/>
              </w:rPr>
              <w:t>получателям адресной социальной помощи"</w:t>
            </w:r>
          </w:p>
        </w:tc>
      </w:tr>
    </w:tbl>
    <w:p>
      <w:pPr>
        <w:spacing w:after="0"/>
        <w:ind w:left="0"/>
        <w:jc w:val="left"/>
      </w:pPr>
      <w:r>
        <w:rPr>
          <w:rFonts w:ascii="Times New Roman"/>
          <w:b w:val="false"/>
          <w:i w:val="false"/>
          <w:color w:val="000000"/>
          <w:sz w:val="28"/>
        </w:rPr>
        <w:t>      Справочник бизнес–процессов оказания государственной услуги</w:t>
      </w:r>
      <w:r>
        <w:br/>
      </w:r>
      <w:r>
        <w:rPr>
          <w:rFonts w:ascii="Times New Roman"/>
          <w:b w:val="false"/>
          <w:i w:val="false"/>
          <w:color w:val="000000"/>
          <w:sz w:val="28"/>
        </w:rPr>
        <w:t>
      </w:t>
      </w:r>
    </w:p>
    <w:p>
      <w:pPr>
        <w:spacing w:after="0"/>
        <w:ind w:left="0"/>
        <w:jc w:val="both"/>
      </w:pPr>
      <w:r>
        <w:drawing>
          <wp:inline distT="0" distB="0" distL="0" distR="0">
            <wp:extent cx="6718300" cy="755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6718300" cy="755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постановлением</w:t>
            </w:r>
            <w:r>
              <w:br/>
            </w:r>
            <w:r>
              <w:rPr>
                <w:rFonts w:ascii="Times New Roman"/>
                <w:b w:val="false"/>
                <w:i w:val="false"/>
                <w:color w:val="000000"/>
                <w:sz w:val="20"/>
              </w:rPr>
              <w:t>акимата Алматинской области</w:t>
            </w:r>
            <w:r>
              <w:br/>
            </w:r>
            <w:r>
              <w:rPr>
                <w:rFonts w:ascii="Times New Roman"/>
                <w:b w:val="false"/>
                <w:i w:val="false"/>
                <w:color w:val="000000"/>
                <w:sz w:val="20"/>
              </w:rPr>
              <w:t>от "24" июля 2014 года № 272</w:t>
            </w:r>
          </w:p>
        </w:tc>
      </w:tr>
    </w:tbl>
    <w:p>
      <w:pPr>
        <w:spacing w:after="0"/>
        <w:ind w:left="0"/>
        <w:jc w:val="left"/>
      </w:pPr>
      <w:r>
        <w:rPr>
          <w:rFonts w:ascii="Times New Roman"/>
          <w:b/>
          <w:i w:val="false"/>
          <w:color w:val="000000"/>
        </w:rPr>
        <w:t xml:space="preserve"> Регламент государственной услуги "Оформление документов на</w:t>
      </w:r>
      <w:r>
        <w:br/>
      </w:r>
      <w:r>
        <w:rPr>
          <w:rFonts w:ascii="Times New Roman"/>
          <w:b/>
          <w:i w:val="false"/>
          <w:color w:val="000000"/>
        </w:rPr>
        <w:t>инвалидов для предоставления им протезно-ортопедической помощи"</w:t>
      </w:r>
      <w:r>
        <w:br/>
      </w:r>
      <w:r>
        <w:rPr>
          <w:rFonts w:ascii="Times New Roman"/>
          <w:b/>
          <w:i w:val="false"/>
          <w:color w:val="000000"/>
        </w:rPr>
        <w:t>1. Общие положения</w:t>
      </w:r>
    </w:p>
    <w:p>
      <w:pPr>
        <w:spacing w:after="0"/>
        <w:ind w:left="0"/>
        <w:jc w:val="left"/>
      </w:pPr>
      <w:r>
        <w:rPr>
          <w:rFonts w:ascii="Times New Roman"/>
          <w:b w:val="false"/>
          <w:i w:val="false"/>
          <w:color w:val="000000"/>
          <w:sz w:val="28"/>
        </w:rPr>
        <w:t>      1. Государственная услуга "Оформление документов на инвалидов для предоставления им протезно-ортопедической помощи" (далее – государственная услуга) оказывается отделами занятости и социальных программ районов и городов областного значения (далее – услугодатель).</w:t>
      </w:r>
      <w:r>
        <w:br/>
      </w:r>
      <w:r>
        <w:rPr>
          <w:rFonts w:ascii="Times New Roman"/>
          <w:b w:val="false"/>
          <w:i w:val="false"/>
          <w:color w:val="000000"/>
          <w:sz w:val="28"/>
        </w:rPr>
        <w:t>
      Государственная услуга предоставляется на основании стандарта государственной услуги "Оформление документов на инвалидов для предоставления им протезно-ортопедической помощи" утвержденного постановлением Правительства Республики Казахстан от 11 марта 2014 года № 217 (далее – Стандарт).</w:t>
      </w:r>
      <w:r>
        <w:br/>
      </w:r>
      <w:r>
        <w:rPr>
          <w:rFonts w:ascii="Times New Roman"/>
          <w:b w:val="false"/>
          <w:i w:val="false"/>
          <w:color w:val="000000"/>
          <w:sz w:val="28"/>
        </w:rPr>
        <w:t>
      2. Форма оказания государственной услуги – бумажная.</w:t>
      </w:r>
      <w:r>
        <w:br/>
      </w:r>
      <w:r>
        <w:rPr>
          <w:rFonts w:ascii="Times New Roman"/>
          <w:b w:val="false"/>
          <w:i w:val="false"/>
          <w:color w:val="000000"/>
          <w:sz w:val="28"/>
        </w:rPr>
        <w:t>
      3. Результат оказания государственной услуги – уведомление об оформлении документов с указанием сроков предоставления инвалидам протезно-ортопедической помощи (далее – уведомление).</w:t>
      </w:r>
      <w:r>
        <w:br/>
      </w:r>
      <w:r>
        <w:rPr>
          <w:rFonts w:ascii="Times New Roman"/>
          <w:b w:val="false"/>
          <w:i w:val="false"/>
          <w:color w:val="000000"/>
          <w:sz w:val="28"/>
        </w:rPr>
        <w:t>
</w:t>
      </w:r>
    </w:p>
    <w:p>
      <w:pPr>
        <w:spacing w:after="0"/>
        <w:ind w:left="0"/>
        <w:jc w:val="left"/>
      </w:pPr>
      <w:r>
        <w:rPr>
          <w:rFonts w:ascii="Times New Roman"/>
          <w:b/>
          <w:i w:val="false"/>
          <w:color w:val="000000"/>
        </w:rPr>
        <w:t xml:space="preserve"> 2. Описание порядка действий структурных подразделений</w:t>
      </w:r>
      <w:r>
        <w:br/>
      </w:r>
      <w:r>
        <w:rPr>
          <w:rFonts w:ascii="Times New Roman"/>
          <w:b/>
          <w:i w:val="false"/>
          <w:color w:val="000000"/>
        </w:rPr>
        <w:t>(работников) услугодателя в процессе оказания государственной</w:t>
      </w:r>
      <w:r>
        <w:br/>
      </w:r>
      <w:r>
        <w:rPr>
          <w:rFonts w:ascii="Times New Roman"/>
          <w:b/>
          <w:i w:val="false"/>
          <w:color w:val="000000"/>
        </w:rPr>
        <w:t>услуги</w:t>
      </w:r>
    </w:p>
    <w:p>
      <w:pPr>
        <w:spacing w:after="0"/>
        <w:ind w:left="0"/>
        <w:jc w:val="left"/>
      </w:pPr>
      <w:r>
        <w:rPr>
          <w:rFonts w:ascii="Times New Roman"/>
          <w:b w:val="false"/>
          <w:i w:val="false"/>
          <w:color w:val="000000"/>
          <w:sz w:val="28"/>
        </w:rPr>
        <w:t>      4. Основанием для начала процедуры (действия) по оказанию государственной услуги является обращение услугополучателя с пакетом документов, согласно пункту 9 Стандарта.</w:t>
      </w:r>
      <w:r>
        <w:br/>
      </w:r>
      <w:r>
        <w:rPr>
          <w:rFonts w:ascii="Times New Roman"/>
          <w:b w:val="false"/>
          <w:i w:val="false"/>
          <w:color w:val="000000"/>
          <w:sz w:val="28"/>
        </w:rPr>
        <w:t>
      5. Содержание каждой процедуры (действия), входящей в состав процесса оказания государственной услуги, длительность его выполнения:</w:t>
      </w:r>
      <w:r>
        <w:br/>
      </w:r>
      <w:r>
        <w:rPr>
          <w:rFonts w:ascii="Times New Roman"/>
          <w:b w:val="false"/>
          <w:i w:val="false"/>
          <w:color w:val="000000"/>
          <w:sz w:val="28"/>
        </w:rPr>
        <w:t>
      1) прием документов, их регистрация и выдача талона с указанием даты регистрации и получения государственной услуги, фамилии инициалов лица, принявшего документы. Результат – выдача талона. Не более тридцати минут;</w:t>
      </w:r>
      <w:r>
        <w:br/>
      </w:r>
      <w:r>
        <w:rPr>
          <w:rFonts w:ascii="Times New Roman"/>
          <w:b w:val="false"/>
          <w:i w:val="false"/>
          <w:color w:val="000000"/>
          <w:sz w:val="28"/>
        </w:rPr>
        <w:t>
      2) рассмотрение документов и определение ответственного исполнителя. Результат – определение ответственного исполнителя. Не более одного рабочего дня;</w:t>
      </w:r>
      <w:r>
        <w:br/>
      </w:r>
      <w:r>
        <w:rPr>
          <w:rFonts w:ascii="Times New Roman"/>
          <w:b w:val="false"/>
          <w:i w:val="false"/>
          <w:color w:val="000000"/>
          <w:sz w:val="28"/>
        </w:rPr>
        <w:t>
      3) рассмотрение документов, для предоставления направлений для оказания протезно-ортопедической помощи. Результат – оформление уведомления. Не более семи рабочих дней;</w:t>
      </w:r>
      <w:r>
        <w:br/>
      </w:r>
      <w:r>
        <w:rPr>
          <w:rFonts w:ascii="Times New Roman"/>
          <w:b w:val="false"/>
          <w:i w:val="false"/>
          <w:color w:val="000000"/>
          <w:sz w:val="28"/>
        </w:rPr>
        <w:t>
      4) подписание уведомление. Не более одного рабочего дня;</w:t>
      </w:r>
      <w:r>
        <w:br/>
      </w:r>
      <w:r>
        <w:rPr>
          <w:rFonts w:ascii="Times New Roman"/>
          <w:b w:val="false"/>
          <w:i w:val="false"/>
          <w:color w:val="000000"/>
          <w:sz w:val="28"/>
        </w:rPr>
        <w:t>
      5) выдача результата государственной услуги. Не более тридцати минут.</w:t>
      </w:r>
      <w:r>
        <w:br/>
      </w:r>
      <w:r>
        <w:rPr>
          <w:rFonts w:ascii="Times New Roman"/>
          <w:b w:val="false"/>
          <w:i w:val="false"/>
          <w:color w:val="000000"/>
          <w:sz w:val="28"/>
        </w:rPr>
        <w:t>
</w:t>
      </w:r>
    </w:p>
    <w:p>
      <w:pPr>
        <w:spacing w:after="0"/>
        <w:ind w:left="0"/>
        <w:jc w:val="left"/>
      </w:pPr>
      <w:r>
        <w:rPr>
          <w:rFonts w:ascii="Times New Roman"/>
          <w:b/>
          <w:i w:val="false"/>
          <w:color w:val="000000"/>
        </w:rPr>
        <w:t xml:space="preserve"> 3. Описание порядка взаимодействия структурных подразделений</w:t>
      </w:r>
      <w:r>
        <w:br/>
      </w:r>
      <w:r>
        <w:rPr>
          <w:rFonts w:ascii="Times New Roman"/>
          <w:b/>
          <w:i w:val="false"/>
          <w:color w:val="000000"/>
        </w:rPr>
        <w:t>(работников) услугодателя в процессе оказания государственной</w:t>
      </w:r>
      <w:r>
        <w:br/>
      </w:r>
      <w:r>
        <w:rPr>
          <w:rFonts w:ascii="Times New Roman"/>
          <w:b/>
          <w:i w:val="false"/>
          <w:color w:val="000000"/>
        </w:rPr>
        <w:t>услуги</w:t>
      </w:r>
    </w:p>
    <w:p>
      <w:pPr>
        <w:spacing w:after="0"/>
        <w:ind w:left="0"/>
        <w:jc w:val="left"/>
      </w:pPr>
      <w:r>
        <w:rPr>
          <w:rFonts w:ascii="Times New Roman"/>
          <w:b w:val="false"/>
          <w:i w:val="false"/>
          <w:color w:val="000000"/>
          <w:sz w:val="28"/>
        </w:rPr>
        <w:t>      6. Перечень структурных подразделений (работников) услугодателя, которые участвуют в процессе оказания государственной услуги:</w:t>
      </w:r>
      <w:r>
        <w:br/>
      </w:r>
      <w:r>
        <w:rPr>
          <w:rFonts w:ascii="Times New Roman"/>
          <w:b w:val="false"/>
          <w:i w:val="false"/>
          <w:color w:val="000000"/>
          <w:sz w:val="28"/>
        </w:rPr>
        <w:t>
      1) специалист услугодателя;</w:t>
      </w:r>
      <w:r>
        <w:br/>
      </w:r>
      <w:r>
        <w:rPr>
          <w:rFonts w:ascii="Times New Roman"/>
          <w:b w:val="false"/>
          <w:i w:val="false"/>
          <w:color w:val="000000"/>
          <w:sz w:val="28"/>
        </w:rPr>
        <w:t>
      2) ответственный исполнитель услугодателя;</w:t>
      </w:r>
      <w:r>
        <w:br/>
      </w:r>
      <w:r>
        <w:rPr>
          <w:rFonts w:ascii="Times New Roman"/>
          <w:b w:val="false"/>
          <w:i w:val="false"/>
          <w:color w:val="000000"/>
          <w:sz w:val="28"/>
        </w:rPr>
        <w:t>
      3) руководитель услугодателя.</w:t>
      </w:r>
      <w:r>
        <w:br/>
      </w:r>
      <w:r>
        <w:rPr>
          <w:rFonts w:ascii="Times New Roman"/>
          <w:b w:val="false"/>
          <w:i w:val="false"/>
          <w:color w:val="000000"/>
          <w:sz w:val="28"/>
        </w:rPr>
        <w:t>
      7. Описание последовательности процедур (действий) между структурными подразделениями (работниками) с указанием длительности каждой процедуры (действия) приведены в приложении к настоящему регламенту "Справочнике бизнес - процессов оказания государственной услуги".</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"Оформление документов на инвалидов</w:t>
            </w:r>
            <w:r>
              <w:br/>
            </w:r>
            <w:r>
              <w:rPr>
                <w:rFonts w:ascii="Times New Roman"/>
                <w:b w:val="false"/>
                <w:i w:val="false"/>
                <w:color w:val="000000"/>
                <w:sz w:val="20"/>
              </w:rPr>
              <w:t>для предоставления им</w:t>
            </w:r>
            <w:r>
              <w:br/>
            </w:r>
            <w:r>
              <w:rPr>
                <w:rFonts w:ascii="Times New Roman"/>
                <w:b w:val="false"/>
                <w:i w:val="false"/>
                <w:color w:val="000000"/>
                <w:sz w:val="20"/>
              </w:rPr>
              <w:t>протезно-ортопедической помощи"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left"/>
      </w:pPr>
      <w:r>
        <w:rPr>
          <w:rFonts w:ascii="Times New Roman"/>
          <w:b w:val="false"/>
          <w:i w:val="false"/>
          <w:color w:val="000000"/>
          <w:sz w:val="28"/>
        </w:rPr>
        <w:t>      Справочник бизнес-процессов оказания государственной услуги "Оформление документов на инвалидов для предоставления им протезно-ортопедической помощи"</w:t>
      </w:r>
      <w:r>
        <w:br/>
      </w:r>
      <w:r>
        <w:rPr>
          <w:rFonts w:ascii="Times New Roman"/>
          <w:b w:val="false"/>
          <w:i w:val="false"/>
          <w:color w:val="000000"/>
          <w:sz w:val="28"/>
        </w:rPr>
        <w:t>
      </w:t>
      </w:r>
    </w:p>
    <w:p>
      <w:pPr>
        <w:spacing w:after="0"/>
        <w:ind w:left="0"/>
        <w:jc w:val="both"/>
      </w:pPr>
      <w:r>
        <w:drawing>
          <wp:inline distT="0" distB="0" distL="0" distR="0">
            <wp:extent cx="6654800" cy="687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6654800" cy="687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постановлением</w:t>
            </w:r>
            <w:r>
              <w:br/>
            </w:r>
            <w:r>
              <w:rPr>
                <w:rFonts w:ascii="Times New Roman"/>
                <w:b w:val="false"/>
                <w:i w:val="false"/>
                <w:color w:val="000000"/>
                <w:sz w:val="20"/>
              </w:rPr>
              <w:t>акимата Алматинской области</w:t>
            </w:r>
            <w:r>
              <w:br/>
            </w:r>
            <w:r>
              <w:rPr>
                <w:rFonts w:ascii="Times New Roman"/>
                <w:b w:val="false"/>
                <w:i w:val="false"/>
                <w:color w:val="000000"/>
                <w:sz w:val="20"/>
              </w:rPr>
              <w:t>от "24" июля 2014 года № 272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left"/>
      </w:pPr>
      <w:r>
        <w:rPr>
          <w:rFonts w:ascii="Times New Roman"/>
          <w:b/>
          <w:i w:val="false"/>
          <w:color w:val="000000"/>
        </w:rPr>
        <w:t xml:space="preserve"> Регламент государственной услуги "Оформление документов на</w:t>
      </w:r>
      <w:r>
        <w:br/>
      </w:r>
      <w:r>
        <w:rPr>
          <w:rFonts w:ascii="Times New Roman"/>
          <w:b/>
          <w:i w:val="false"/>
          <w:color w:val="000000"/>
        </w:rPr>
        <w:t>инвалидов для обеспечения их сурдо-тифлотехническими и</w:t>
      </w:r>
      <w:r>
        <w:br/>
      </w:r>
      <w:r>
        <w:rPr>
          <w:rFonts w:ascii="Times New Roman"/>
          <w:b/>
          <w:i w:val="false"/>
          <w:color w:val="000000"/>
        </w:rPr>
        <w:t>обязательными гигиеническими средствами"</w:t>
      </w:r>
      <w:r>
        <w:br/>
      </w:r>
      <w:r>
        <w:rPr>
          <w:rFonts w:ascii="Times New Roman"/>
          <w:b/>
          <w:i w:val="false"/>
          <w:color w:val="000000"/>
        </w:rPr>
        <w:t>1. Общие положения</w:t>
      </w:r>
    </w:p>
    <w:p>
      <w:pPr>
        <w:spacing w:after="0"/>
        <w:ind w:left="0"/>
        <w:jc w:val="left"/>
      </w:pPr>
      <w:r>
        <w:rPr>
          <w:rFonts w:ascii="Times New Roman"/>
          <w:b w:val="false"/>
          <w:i w:val="false"/>
          <w:color w:val="000000"/>
          <w:sz w:val="28"/>
        </w:rPr>
        <w:t>      1. Государственная услуга "Оформление документов на инвалидов для обеспечения их сурдо-тифлотехническими и обязательными гигиеническими средствами" (далее-государственная услуга) оказывается отделами занятости и социальных программ районов и городов областного значения (далее – услугодатель).</w:t>
      </w:r>
      <w:r>
        <w:br/>
      </w:r>
      <w:r>
        <w:rPr>
          <w:rFonts w:ascii="Times New Roman"/>
          <w:b w:val="false"/>
          <w:i w:val="false"/>
          <w:color w:val="000000"/>
          <w:sz w:val="28"/>
        </w:rPr>
        <w:t>
      Государственная услуга оказывается на основании стандарта государственной услуги "Оформление документов на инвалидов для предоставления им услуги индивидуального помощника для инвалидов первой группы, имеющих затруднение в передвижении, и специалиста жестового языка для инвалидов по слуху" утвержденного постановлением Правительства Республики Казахстан от 11 марта 2014 года №217 (далее - Стандарт).</w:t>
      </w:r>
      <w:r>
        <w:br/>
      </w:r>
      <w:r>
        <w:rPr>
          <w:rFonts w:ascii="Times New Roman"/>
          <w:b w:val="false"/>
          <w:i w:val="false"/>
          <w:color w:val="000000"/>
          <w:sz w:val="28"/>
        </w:rPr>
        <w:t>
      2. Форма оказания государственной услуги: бумажная.</w:t>
      </w:r>
      <w:r>
        <w:br/>
      </w:r>
      <w:r>
        <w:rPr>
          <w:rFonts w:ascii="Times New Roman"/>
          <w:b w:val="false"/>
          <w:i w:val="false"/>
          <w:color w:val="000000"/>
          <w:sz w:val="28"/>
        </w:rPr>
        <w:t>
      3. Результат оказания государственной услуги – уведомление об оформлении документов с указанием сроков предоставления инвалидам сурдо -тифлотехнических и обязательных гигиенических средств (далее-уведомление).</w:t>
      </w:r>
      <w:r>
        <w:br/>
      </w:r>
      <w:r>
        <w:rPr>
          <w:rFonts w:ascii="Times New Roman"/>
          <w:b w:val="false"/>
          <w:i w:val="false"/>
          <w:color w:val="000000"/>
          <w:sz w:val="28"/>
        </w:rPr>
        <w:t>
</w:t>
      </w:r>
    </w:p>
    <w:p>
      <w:pPr>
        <w:spacing w:after="0"/>
        <w:ind w:left="0"/>
        <w:jc w:val="left"/>
      </w:pPr>
      <w:r>
        <w:rPr>
          <w:rFonts w:ascii="Times New Roman"/>
          <w:b/>
          <w:i w:val="false"/>
          <w:color w:val="000000"/>
        </w:rPr>
        <w:t xml:space="preserve"> 2. Описание порядка действий структурных подразделений</w:t>
      </w:r>
      <w:r>
        <w:br/>
      </w:r>
      <w:r>
        <w:rPr>
          <w:rFonts w:ascii="Times New Roman"/>
          <w:b/>
          <w:i w:val="false"/>
          <w:color w:val="000000"/>
        </w:rPr>
        <w:t>(работников) услугодателя в процессе оказания государственной</w:t>
      </w:r>
      <w:r>
        <w:br/>
      </w:r>
      <w:r>
        <w:rPr>
          <w:rFonts w:ascii="Times New Roman"/>
          <w:b/>
          <w:i w:val="false"/>
          <w:color w:val="000000"/>
        </w:rPr>
        <w:t>услуги</w:t>
      </w:r>
    </w:p>
    <w:p>
      <w:pPr>
        <w:spacing w:after="0"/>
        <w:ind w:left="0"/>
        <w:jc w:val="left"/>
      </w:pPr>
      <w:r>
        <w:rPr>
          <w:rFonts w:ascii="Times New Roman"/>
          <w:b w:val="false"/>
          <w:i w:val="false"/>
          <w:color w:val="000000"/>
          <w:sz w:val="28"/>
        </w:rPr>
        <w:t>      4. Основанием для начала процедуры (действия) по оказанию государственной услуги является обращение услугополучателя с пакетом документов, согласно пункту 9 Стандарта.</w:t>
      </w:r>
      <w:r>
        <w:br/>
      </w:r>
      <w:r>
        <w:rPr>
          <w:rFonts w:ascii="Times New Roman"/>
          <w:b w:val="false"/>
          <w:i w:val="false"/>
          <w:color w:val="000000"/>
          <w:sz w:val="28"/>
        </w:rPr>
        <w:t>
      5. Содержание каждой процедуры (действия), входящей в состав процесса оказания государственной услуги, длительность его выполнения:</w:t>
      </w:r>
      <w:r>
        <w:br/>
      </w:r>
      <w:r>
        <w:rPr>
          <w:rFonts w:ascii="Times New Roman"/>
          <w:b w:val="false"/>
          <w:i w:val="false"/>
          <w:color w:val="000000"/>
          <w:sz w:val="28"/>
        </w:rPr>
        <w:t>
      1) прием документов, их регистрация и выдача талона с указанием даты регистрации и получения государственной услуги, фамилии инициалов лица, принявшего документы. Результат – выдача талона. Не более тридцати минут;</w:t>
      </w:r>
      <w:r>
        <w:br/>
      </w:r>
      <w:r>
        <w:rPr>
          <w:rFonts w:ascii="Times New Roman"/>
          <w:b w:val="false"/>
          <w:i w:val="false"/>
          <w:color w:val="000000"/>
          <w:sz w:val="28"/>
        </w:rPr>
        <w:t>
      2) рассмотрение документов и определение ответственного исполнителя. Результат – определение ответственного исполнителя. Не более одного рабочего дня;</w:t>
      </w:r>
      <w:r>
        <w:br/>
      </w:r>
      <w:r>
        <w:rPr>
          <w:rFonts w:ascii="Times New Roman"/>
          <w:b w:val="false"/>
          <w:i w:val="false"/>
          <w:color w:val="000000"/>
          <w:sz w:val="28"/>
        </w:rPr>
        <w:t>
      3) проверка полноты предоставленных документов, оформление уведомления для выдачи сурдо-тифлотехнических и обязательных гигиенических средств и выдача результата государственной услуги. Не более восьми рабочих дней.</w:t>
      </w:r>
      <w:r>
        <w:br/>
      </w:r>
      <w:r>
        <w:rPr>
          <w:rFonts w:ascii="Times New Roman"/>
          <w:b w:val="false"/>
          <w:i w:val="false"/>
          <w:color w:val="000000"/>
          <w:sz w:val="28"/>
        </w:rPr>
        <w:t>
</w:t>
      </w:r>
    </w:p>
    <w:p>
      <w:pPr>
        <w:spacing w:after="0"/>
        <w:ind w:left="0"/>
        <w:jc w:val="left"/>
      </w:pPr>
      <w:r>
        <w:rPr>
          <w:rFonts w:ascii="Times New Roman"/>
          <w:b/>
          <w:i w:val="false"/>
          <w:color w:val="000000"/>
        </w:rPr>
        <w:t xml:space="preserve"> 3. Описание порядка взаимодействия структурных подразделений</w:t>
      </w:r>
      <w:r>
        <w:br/>
      </w:r>
      <w:r>
        <w:rPr>
          <w:rFonts w:ascii="Times New Roman"/>
          <w:b/>
          <w:i w:val="false"/>
          <w:color w:val="000000"/>
        </w:rPr>
        <w:t>(работников) услугодателя в процессе оказания государственной</w:t>
      </w:r>
      <w:r>
        <w:br/>
      </w:r>
      <w:r>
        <w:rPr>
          <w:rFonts w:ascii="Times New Roman"/>
          <w:b/>
          <w:i w:val="false"/>
          <w:color w:val="000000"/>
        </w:rPr>
        <w:t>услуги</w:t>
      </w:r>
    </w:p>
    <w:p>
      <w:pPr>
        <w:spacing w:after="0"/>
        <w:ind w:left="0"/>
        <w:jc w:val="left"/>
      </w:pPr>
      <w:r>
        <w:rPr>
          <w:rFonts w:ascii="Times New Roman"/>
          <w:b w:val="false"/>
          <w:i w:val="false"/>
          <w:color w:val="000000"/>
          <w:sz w:val="28"/>
        </w:rPr>
        <w:t>      6. Перечень структурных подразделений (работников) услугодателя, которые участвуют в процессе оказания государственной услуги:</w:t>
      </w:r>
      <w:r>
        <w:br/>
      </w:r>
      <w:r>
        <w:rPr>
          <w:rFonts w:ascii="Times New Roman"/>
          <w:b w:val="false"/>
          <w:i w:val="false"/>
          <w:color w:val="000000"/>
          <w:sz w:val="28"/>
        </w:rPr>
        <w:t>
      1) ответственный исполнитель услугодателя;</w:t>
      </w:r>
      <w:r>
        <w:br/>
      </w:r>
      <w:r>
        <w:rPr>
          <w:rFonts w:ascii="Times New Roman"/>
          <w:b w:val="false"/>
          <w:i w:val="false"/>
          <w:color w:val="000000"/>
          <w:sz w:val="28"/>
        </w:rPr>
        <w:t>
      2) руководитель услугодателя.</w:t>
      </w:r>
      <w:r>
        <w:br/>
      </w:r>
      <w:r>
        <w:rPr>
          <w:rFonts w:ascii="Times New Roman"/>
          <w:b w:val="false"/>
          <w:i w:val="false"/>
          <w:color w:val="000000"/>
          <w:sz w:val="28"/>
        </w:rPr>
        <w:t>
      7. Описание последовательности процедур (действий) между структурными подразделениями (работниками) с указанием длительности каждой процедуры (действия) приведены в приложении к настоящему регламенту "Справочнике бизнес - процессов оказания государственной услуги".</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постановлением</w:t>
            </w:r>
            <w:r>
              <w:br/>
            </w:r>
            <w:r>
              <w:rPr>
                <w:rFonts w:ascii="Times New Roman"/>
                <w:b w:val="false"/>
                <w:i w:val="false"/>
                <w:color w:val="000000"/>
                <w:sz w:val="20"/>
              </w:rPr>
              <w:t>акимата Алматинской области</w:t>
            </w:r>
            <w:r>
              <w:br/>
            </w:r>
            <w:r>
              <w:rPr>
                <w:rFonts w:ascii="Times New Roman"/>
                <w:b w:val="false"/>
                <w:i w:val="false"/>
                <w:color w:val="000000"/>
                <w:sz w:val="20"/>
              </w:rPr>
              <w:t>от "24" июля 2014 года № 272</w:t>
            </w:r>
          </w:p>
        </w:tc>
      </w:tr>
    </w:tbl>
    <w:p>
      <w:pPr>
        <w:spacing w:after="0"/>
        <w:ind w:left="0"/>
        <w:jc w:val="left"/>
      </w:pPr>
      <w:r>
        <w:rPr>
          <w:rFonts w:ascii="Times New Roman"/>
          <w:b/>
          <w:i w:val="false"/>
          <w:color w:val="000000"/>
        </w:rPr>
        <w:t xml:space="preserve"> Регламент государственной услуги "Назначение государственного</w:t>
      </w:r>
      <w:r>
        <w:br/>
      </w:r>
      <w:r>
        <w:rPr>
          <w:rFonts w:ascii="Times New Roman"/>
          <w:b/>
          <w:i w:val="false"/>
          <w:color w:val="000000"/>
        </w:rPr>
        <w:t>пособия на детей до восемнадцати лет"</w:t>
      </w:r>
      <w:r>
        <w:br/>
      </w:r>
      <w:r>
        <w:rPr>
          <w:rFonts w:ascii="Times New Roman"/>
          <w:b/>
          <w:i w:val="false"/>
          <w:color w:val="000000"/>
        </w:rPr>
        <w:t>1. Общие положения</w:t>
      </w:r>
    </w:p>
    <w:p>
      <w:pPr>
        <w:spacing w:after="0"/>
        <w:ind w:left="0"/>
        <w:jc w:val="left"/>
      </w:pPr>
      <w:r>
        <w:rPr>
          <w:rFonts w:ascii="Times New Roman"/>
          <w:b w:val="false"/>
          <w:i w:val="false"/>
          <w:color w:val="000000"/>
          <w:sz w:val="28"/>
        </w:rPr>
        <w:t>      1. Государственная услуга "Назначение государственного пособия на детей до восемнадцати лет" (далее – государственная услуга) оказывается отделами занятости и социальных программ районов, городов областного значения (далее – услугодатель).</w:t>
      </w:r>
      <w:r>
        <w:br/>
      </w:r>
      <w:r>
        <w:rPr>
          <w:rFonts w:ascii="Times New Roman"/>
          <w:b w:val="false"/>
          <w:i w:val="false"/>
          <w:color w:val="000000"/>
          <w:sz w:val="28"/>
        </w:rPr>
        <w:t>
      2. Государственная услуга оказывается на основании стандарта государственной услуги "Назначение государственного пособия на детей до восемнадцати лет", утвержденного постановлением Правительства Республики Казахстан от 11 марта 2014 года № 217 (далее – Стандарт), а также на основании "Правил назначения и выплаты государственных пособий семьям, имеющим детей", утвержденных постановлением Правительства Республики Казахстан от 2 ноября 2005 года № 1092 (далее – Правила).</w:t>
      </w:r>
      <w:r>
        <w:br/>
      </w:r>
      <w:r>
        <w:rPr>
          <w:rFonts w:ascii="Times New Roman"/>
          <w:b w:val="false"/>
          <w:i w:val="false"/>
          <w:color w:val="000000"/>
          <w:sz w:val="28"/>
        </w:rPr>
        <w:t>
      3. Форма оказываемой государственной услуги: бумажная.</w:t>
      </w:r>
      <w:r>
        <w:br/>
      </w:r>
      <w:r>
        <w:rPr>
          <w:rFonts w:ascii="Times New Roman"/>
          <w:b w:val="false"/>
          <w:i w:val="false"/>
          <w:color w:val="000000"/>
          <w:sz w:val="28"/>
        </w:rPr>
        <w:t>
      4. Результатом оказания государственной услуги – уведомление о назначении, либо мотивированный ответ об отказе в оказании государственной услуги в случаях и по основаниям, предусмотренным пунктом 10 Стандарта (далее – уведомление).</w:t>
      </w:r>
      <w:r>
        <w:br/>
      </w:r>
      <w:r>
        <w:rPr>
          <w:rFonts w:ascii="Times New Roman"/>
          <w:b w:val="false"/>
          <w:i w:val="false"/>
          <w:color w:val="000000"/>
          <w:sz w:val="28"/>
        </w:rPr>
        <w:t>
</w:t>
      </w:r>
    </w:p>
    <w:p>
      <w:pPr>
        <w:spacing w:after="0"/>
        <w:ind w:left="0"/>
        <w:jc w:val="left"/>
      </w:pPr>
      <w:r>
        <w:rPr>
          <w:rFonts w:ascii="Times New Roman"/>
          <w:b/>
          <w:i w:val="false"/>
          <w:color w:val="000000"/>
        </w:rPr>
        <w:t xml:space="preserve"> 2. Описание порядка действий структурных подразделений</w:t>
      </w:r>
      <w:r>
        <w:br/>
      </w:r>
      <w:r>
        <w:rPr>
          <w:rFonts w:ascii="Times New Roman"/>
          <w:b/>
          <w:i w:val="false"/>
          <w:color w:val="000000"/>
        </w:rPr>
        <w:t>(работников) услугодателя в процессе оказания государственной</w:t>
      </w:r>
      <w:r>
        <w:br/>
      </w:r>
      <w:r>
        <w:rPr>
          <w:rFonts w:ascii="Times New Roman"/>
          <w:b/>
          <w:i w:val="false"/>
          <w:color w:val="000000"/>
        </w:rPr>
        <w:t>услуги</w:t>
      </w:r>
    </w:p>
    <w:p>
      <w:pPr>
        <w:spacing w:after="0"/>
        <w:ind w:left="0"/>
        <w:jc w:val="left"/>
      </w:pPr>
      <w:r>
        <w:rPr>
          <w:rFonts w:ascii="Times New Roman"/>
          <w:b w:val="false"/>
          <w:i w:val="false"/>
          <w:color w:val="000000"/>
          <w:sz w:val="28"/>
        </w:rPr>
        <w:t>      4. Основанием для начала процедуры (действия) по оказанию государственной услуги является обращение услугополучателя (либо его представителя по доверенности) с пакетом документов, согласно пункту 9 Стандарта.</w:t>
      </w:r>
      <w:r>
        <w:br/>
      </w:r>
      <w:r>
        <w:rPr>
          <w:rFonts w:ascii="Times New Roman"/>
          <w:b w:val="false"/>
          <w:i w:val="false"/>
          <w:color w:val="000000"/>
          <w:sz w:val="28"/>
        </w:rPr>
        <w:t>
      5. Содержание каждой процедуры (действия), входящей в состав процесса оказания государственной услуги, длительность его выполнения и результат процедуры (действия) по оказанию государственной услуги, который служит основанием для начала выполнения следующей процедуры (действия) приведены в приложении 1 настоящего регламента.</w:t>
      </w:r>
      <w:r>
        <w:br/>
      </w:r>
      <w:r>
        <w:rPr>
          <w:rFonts w:ascii="Times New Roman"/>
          <w:b w:val="false"/>
          <w:i w:val="false"/>
          <w:color w:val="000000"/>
          <w:sz w:val="28"/>
        </w:rPr>
        <w:t>
</w:t>
      </w:r>
    </w:p>
    <w:p>
      <w:pPr>
        <w:spacing w:after="0"/>
        <w:ind w:left="0"/>
        <w:jc w:val="left"/>
      </w:pPr>
      <w:r>
        <w:rPr>
          <w:rFonts w:ascii="Times New Roman"/>
          <w:b/>
          <w:i w:val="false"/>
          <w:color w:val="000000"/>
        </w:rPr>
        <w:t xml:space="preserve"> 3. Описание порядка взаимодействия структурных подразделений</w:t>
      </w:r>
      <w:r>
        <w:br/>
      </w:r>
      <w:r>
        <w:rPr>
          <w:rFonts w:ascii="Times New Roman"/>
          <w:b/>
          <w:i w:val="false"/>
          <w:color w:val="000000"/>
        </w:rPr>
        <w:t>(работников) услугодателя в процессе оказания государственной</w:t>
      </w:r>
      <w:r>
        <w:br/>
      </w:r>
      <w:r>
        <w:rPr>
          <w:rFonts w:ascii="Times New Roman"/>
          <w:b/>
          <w:i w:val="false"/>
          <w:color w:val="000000"/>
        </w:rPr>
        <w:t>услуги</w:t>
      </w:r>
    </w:p>
    <w:p>
      <w:pPr>
        <w:spacing w:after="0"/>
        <w:ind w:left="0"/>
        <w:jc w:val="left"/>
      </w:pPr>
      <w:r>
        <w:rPr>
          <w:rFonts w:ascii="Times New Roman"/>
          <w:b w:val="false"/>
          <w:i w:val="false"/>
          <w:color w:val="000000"/>
          <w:sz w:val="28"/>
        </w:rPr>
        <w:t>      6. Перечень структурных подразделений услугодателя, участвующих в процессе оказания государственной услуги:</w:t>
      </w:r>
      <w:r>
        <w:br/>
      </w:r>
      <w:r>
        <w:rPr>
          <w:rFonts w:ascii="Times New Roman"/>
          <w:b w:val="false"/>
          <w:i w:val="false"/>
          <w:color w:val="000000"/>
          <w:sz w:val="28"/>
        </w:rPr>
        <w:t>
      1) руководитель услугодателя;</w:t>
      </w:r>
      <w:r>
        <w:br/>
      </w:r>
      <w:r>
        <w:rPr>
          <w:rFonts w:ascii="Times New Roman"/>
          <w:b w:val="false"/>
          <w:i w:val="false"/>
          <w:color w:val="000000"/>
          <w:sz w:val="28"/>
        </w:rPr>
        <w:t>
      2) специалист;</w:t>
      </w:r>
      <w:r>
        <w:br/>
      </w:r>
      <w:r>
        <w:rPr>
          <w:rFonts w:ascii="Times New Roman"/>
          <w:b w:val="false"/>
          <w:i w:val="false"/>
          <w:color w:val="000000"/>
          <w:sz w:val="28"/>
        </w:rPr>
        <w:t>
      3) аким поселка, села, сельского округа (далее – аким сельского округа);</w:t>
      </w:r>
      <w:r>
        <w:br/>
      </w:r>
      <w:r>
        <w:rPr>
          <w:rFonts w:ascii="Times New Roman"/>
          <w:b w:val="false"/>
          <w:i w:val="false"/>
          <w:color w:val="000000"/>
          <w:sz w:val="28"/>
        </w:rPr>
        <w:t>
      4) участковая комиссия.</w:t>
      </w:r>
      <w:r>
        <w:br/>
      </w:r>
      <w:r>
        <w:rPr>
          <w:rFonts w:ascii="Times New Roman"/>
          <w:b w:val="false"/>
          <w:i w:val="false"/>
          <w:color w:val="000000"/>
          <w:sz w:val="28"/>
        </w:rPr>
        <w:t>
      7. Описание последовательности процедур (действий) между структурными подразделениями (работниками) с указанием длительности каждой процедуры (действия) приведено в приложении 2 настоящего регламента "Справочнике бизнес-процессов оказания государственной услуги".</w:t>
      </w:r>
      <w:r>
        <w:br/>
      </w:r>
      <w:r>
        <w:rPr>
          <w:rFonts w:ascii="Times New Roman"/>
          <w:b w:val="false"/>
          <w:i w:val="false"/>
          <w:color w:val="000000"/>
          <w:sz w:val="28"/>
        </w:rPr>
        <w:t>
</w:t>
      </w:r>
    </w:p>
    <w:p>
      <w:pPr>
        <w:spacing w:after="0"/>
        <w:ind w:left="0"/>
        <w:jc w:val="left"/>
      </w:pPr>
      <w:r>
        <w:rPr>
          <w:rFonts w:ascii="Times New Roman"/>
          <w:b/>
          <w:i w:val="false"/>
          <w:color w:val="000000"/>
        </w:rPr>
        <w:t xml:space="preserve"> 4. Описание порядка взаимодействия с центром обслуживания</w:t>
      </w:r>
      <w:r>
        <w:br/>
      </w:r>
      <w:r>
        <w:rPr>
          <w:rFonts w:ascii="Times New Roman"/>
          <w:b/>
          <w:i w:val="false"/>
          <w:color w:val="000000"/>
        </w:rPr>
        <w:t>населения и (или) иными услугодателями, а также порядка</w:t>
      </w:r>
      <w:r>
        <w:br/>
      </w:r>
      <w:r>
        <w:rPr>
          <w:rFonts w:ascii="Times New Roman"/>
          <w:b/>
          <w:i w:val="false"/>
          <w:color w:val="000000"/>
        </w:rPr>
        <w:t>использования информационных систем в процессе оказания</w:t>
      </w:r>
      <w:r>
        <w:br/>
      </w:r>
      <w:r>
        <w:rPr>
          <w:rFonts w:ascii="Times New Roman"/>
          <w:b/>
          <w:i w:val="false"/>
          <w:color w:val="000000"/>
        </w:rPr>
        <w:t>государственной услуги</w:t>
      </w:r>
    </w:p>
    <w:p>
      <w:pPr>
        <w:spacing w:after="0"/>
        <w:ind w:left="0"/>
        <w:jc w:val="left"/>
      </w:pPr>
      <w:r>
        <w:rPr>
          <w:rFonts w:ascii="Times New Roman"/>
          <w:b w:val="false"/>
          <w:i w:val="false"/>
          <w:color w:val="000000"/>
          <w:sz w:val="28"/>
        </w:rPr>
        <w:t>      8. Для получения государственной услуги услугополучатель (либо его представитель по доверенности) представляет в центр обслуживания населения (далее – центр) необходимые документы, указанные в пункте 9 Стандарта.</w:t>
      </w:r>
      <w:r>
        <w:br/>
      </w:r>
      <w:r>
        <w:rPr>
          <w:rFonts w:ascii="Times New Roman"/>
          <w:b w:val="false"/>
          <w:i w:val="false"/>
          <w:color w:val="000000"/>
          <w:sz w:val="28"/>
        </w:rPr>
        <w:t xml:space="preserve">
      9. Описание процесса получения результата оказания государственной услуги через центр, его длительность приведены в приложении 3 настоящего регламента.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"Назначение государственного</w:t>
            </w:r>
            <w:r>
              <w:br/>
            </w:r>
            <w:r>
              <w:rPr>
                <w:rFonts w:ascii="Times New Roman"/>
                <w:b w:val="false"/>
                <w:i w:val="false"/>
                <w:color w:val="000000"/>
                <w:sz w:val="20"/>
              </w:rPr>
              <w:t>пособия на детей до восемнадцати лет"</w:t>
            </w:r>
          </w:p>
        </w:tc>
      </w:tr>
    </w:tbl>
    <w:p>
      <w:pPr>
        <w:spacing w:after="0"/>
        <w:ind w:left="0"/>
        <w:jc w:val="left"/>
      </w:pPr>
      <w:r>
        <w:rPr>
          <w:rFonts w:ascii="Times New Roman"/>
          <w:b w:val="false"/>
          <w:i w:val="false"/>
          <w:color w:val="000000"/>
          <w:sz w:val="28"/>
        </w:rPr>
        <w:t>      Схема получения государственной услуги при обращении к услугодателю или к акиму сельского округа</w:t>
      </w:r>
      <w:r>
        <w:br/>
      </w:r>
      <w:r>
        <w:rPr>
          <w:rFonts w:ascii="Times New Roman"/>
          <w:b w:val="false"/>
          <w:i w:val="false"/>
          <w:color w:val="000000"/>
          <w:sz w:val="28"/>
        </w:rPr>
        <w:t>
      </w:t>
      </w:r>
    </w:p>
    <w:p>
      <w:pPr>
        <w:spacing w:after="0"/>
        <w:ind w:left="0"/>
        <w:jc w:val="both"/>
      </w:pPr>
      <w:r>
        <w:drawing>
          <wp:inline distT="0" distB="0" distL="0" distR="0">
            <wp:extent cx="6515100" cy="779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6515100" cy="779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"Назначение государственного</w:t>
            </w:r>
            <w:r>
              <w:br/>
            </w:r>
            <w:r>
              <w:rPr>
                <w:rFonts w:ascii="Times New Roman"/>
                <w:b w:val="false"/>
                <w:i w:val="false"/>
                <w:color w:val="000000"/>
                <w:sz w:val="20"/>
              </w:rPr>
              <w:t>пособия на детей до восемнадцати лет"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left"/>
      </w:pPr>
      <w:r>
        <w:rPr>
          <w:rFonts w:ascii="Times New Roman"/>
          <w:b w:val="false"/>
          <w:i w:val="false"/>
          <w:color w:val="000000"/>
          <w:sz w:val="28"/>
        </w:rPr>
        <w:t>      Справочник бизнес-процессов оказания государственной услуги</w:t>
      </w:r>
      <w:r>
        <w:br/>
      </w:r>
      <w:r>
        <w:rPr>
          <w:rFonts w:ascii="Times New Roman"/>
          <w:b w:val="false"/>
          <w:i w:val="false"/>
          <w:color w:val="000000"/>
          <w:sz w:val="28"/>
        </w:rPr>
        <w:t>
      </w:t>
      </w:r>
    </w:p>
    <w:p>
      <w:pPr>
        <w:spacing w:after="0"/>
        <w:ind w:left="0"/>
        <w:jc w:val="both"/>
      </w:pPr>
      <w:r>
        <w:drawing>
          <wp:inline distT="0" distB="0" distL="0" distR="0">
            <wp:extent cx="7810500" cy="354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35433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p>
    <w:p>
      <w:pPr>
        <w:spacing w:after="0"/>
        <w:ind w:left="0"/>
        <w:jc w:val="both"/>
      </w:pPr>
      <w:r>
        <w:drawing>
          <wp:inline distT="0" distB="0" distL="0" distR="0">
            <wp:extent cx="6604000" cy="346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6604000" cy="346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"Назначение государственного</w:t>
            </w:r>
            <w:r>
              <w:br/>
            </w:r>
            <w:r>
              <w:rPr>
                <w:rFonts w:ascii="Times New Roman"/>
                <w:b w:val="false"/>
                <w:i w:val="false"/>
                <w:color w:val="000000"/>
                <w:sz w:val="20"/>
              </w:rPr>
              <w:t>пособия на детей до восемнадцати лет"</w:t>
            </w:r>
          </w:p>
        </w:tc>
      </w:tr>
    </w:tbl>
    <w:p>
      <w:pPr>
        <w:spacing w:after="0"/>
        <w:ind w:left="0"/>
        <w:jc w:val="left"/>
      </w:pPr>
      <w:r>
        <w:rPr>
          <w:rFonts w:ascii="Times New Roman"/>
          <w:b w:val="false"/>
          <w:i w:val="false"/>
          <w:color w:val="000000"/>
          <w:sz w:val="28"/>
        </w:rPr>
        <w:t>      Схема получения государственной услуги</w:t>
      </w:r>
      <w:r>
        <w:br/>
      </w:r>
      <w:r>
        <w:rPr>
          <w:rFonts w:ascii="Times New Roman"/>
          <w:b w:val="false"/>
          <w:i w:val="false"/>
          <w:color w:val="000000"/>
          <w:sz w:val="28"/>
        </w:rPr>
        <w:t>
      при обращении в центр</w:t>
      </w:r>
      <w:r>
        <w:br/>
      </w:r>
      <w:r>
        <w:rPr>
          <w:rFonts w:ascii="Times New Roman"/>
          <w:b w:val="false"/>
          <w:i w:val="false"/>
          <w:color w:val="000000"/>
          <w:sz w:val="28"/>
        </w:rPr>
        <w:t>
      </w:t>
      </w:r>
    </w:p>
    <w:p>
      <w:pPr>
        <w:spacing w:after="0"/>
        <w:ind w:left="0"/>
        <w:jc w:val="both"/>
      </w:pPr>
      <w:r>
        <w:drawing>
          <wp:inline distT="0" distB="0" distL="0" distR="0">
            <wp:extent cx="6273800" cy="723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6273800" cy="723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постановлением</w:t>
            </w:r>
            <w:r>
              <w:br/>
            </w:r>
            <w:r>
              <w:rPr>
                <w:rFonts w:ascii="Times New Roman"/>
                <w:b w:val="false"/>
                <w:i w:val="false"/>
                <w:color w:val="000000"/>
                <w:sz w:val="20"/>
              </w:rPr>
              <w:t>акимата Алматинской области</w:t>
            </w:r>
            <w:r>
              <w:br/>
            </w:r>
            <w:r>
              <w:rPr>
                <w:rFonts w:ascii="Times New Roman"/>
                <w:b w:val="false"/>
                <w:i w:val="false"/>
                <w:color w:val="000000"/>
                <w:sz w:val="20"/>
              </w:rPr>
              <w:t>от "24" июля 2014 года № 272</w:t>
            </w:r>
          </w:p>
        </w:tc>
      </w:tr>
    </w:tbl>
    <w:p>
      <w:pPr>
        <w:spacing w:after="0"/>
        <w:ind w:left="0"/>
        <w:jc w:val="left"/>
      </w:pPr>
      <w:r>
        <w:rPr>
          <w:rFonts w:ascii="Times New Roman"/>
          <w:b/>
          <w:i w:val="false"/>
          <w:color w:val="000000"/>
        </w:rPr>
        <w:t xml:space="preserve"> Регламент государственной услуги "Назначение государственной</w:t>
      </w:r>
      <w:r>
        <w:br/>
      </w:r>
      <w:r>
        <w:rPr>
          <w:rFonts w:ascii="Times New Roman"/>
          <w:b/>
          <w:i w:val="false"/>
          <w:color w:val="000000"/>
        </w:rPr>
        <w:t>адресной социальной помощи"</w:t>
      </w:r>
      <w:r>
        <w:br/>
      </w:r>
      <w:r>
        <w:rPr>
          <w:rFonts w:ascii="Times New Roman"/>
          <w:b/>
          <w:i w:val="false"/>
          <w:color w:val="000000"/>
        </w:rPr>
        <w:t>1. Общие положения</w:t>
      </w:r>
    </w:p>
    <w:p>
      <w:pPr>
        <w:spacing w:after="0"/>
        <w:ind w:left="0"/>
        <w:jc w:val="left"/>
      </w:pPr>
      <w:r>
        <w:rPr>
          <w:rFonts w:ascii="Times New Roman"/>
          <w:b w:val="false"/>
          <w:i w:val="false"/>
          <w:color w:val="000000"/>
          <w:sz w:val="28"/>
        </w:rPr>
        <w:t>      1. Государственная услуга "Назначение государственной адресной социальной помощи" (далее – государственная услуга) оказывается отделами занятости и социальных программ районов, городов областного значения (далее – услугодатель).</w:t>
      </w:r>
      <w:r>
        <w:br/>
      </w:r>
      <w:r>
        <w:rPr>
          <w:rFonts w:ascii="Times New Roman"/>
          <w:b w:val="false"/>
          <w:i w:val="false"/>
          <w:color w:val="000000"/>
          <w:sz w:val="28"/>
        </w:rPr>
        <w:t>
      2. Государственная услуга оказывается на основании стандарта государственной услуги "Назначение государственной адресной социальной помощи", утвержденного постановлением Правительства Республики Казахстан от 11 марта 2014 года № 217 (далее – Стандарт), а также на основании "Правил назначения и выплаты государственной адресной социальной помощи", утвержденных постановлением Правительства Республики Казахстан от 24 декабря 2001 года № 1685 (далее – Правила).</w:t>
      </w:r>
      <w:r>
        <w:br/>
      </w:r>
      <w:r>
        <w:rPr>
          <w:rFonts w:ascii="Times New Roman"/>
          <w:b w:val="false"/>
          <w:i w:val="false"/>
          <w:color w:val="000000"/>
          <w:sz w:val="28"/>
        </w:rPr>
        <w:t>
      3. Форма оказываемой государственной услуги: бумажная.</w:t>
      </w:r>
      <w:r>
        <w:br/>
      </w:r>
      <w:r>
        <w:rPr>
          <w:rFonts w:ascii="Times New Roman"/>
          <w:b w:val="false"/>
          <w:i w:val="false"/>
          <w:color w:val="000000"/>
          <w:sz w:val="28"/>
        </w:rPr>
        <w:t>
      4. Результатом оказания государственной услуги – уведомление о назначении государственной адресной социальной помощи, либо мотивированный ответ об отказе в оказании государственной услуги в случаях и по основаниям, предусмотренным пунктом 10 Стандарта (далее–уведомление).</w:t>
      </w:r>
      <w:r>
        <w:br/>
      </w:r>
      <w:r>
        <w:rPr>
          <w:rFonts w:ascii="Times New Roman"/>
          <w:b w:val="false"/>
          <w:i w:val="false"/>
          <w:color w:val="000000"/>
          <w:sz w:val="28"/>
        </w:rPr>
        <w:t>
</w:t>
      </w:r>
    </w:p>
    <w:p>
      <w:pPr>
        <w:spacing w:after="0"/>
        <w:ind w:left="0"/>
        <w:jc w:val="left"/>
      </w:pPr>
      <w:r>
        <w:rPr>
          <w:rFonts w:ascii="Times New Roman"/>
          <w:b/>
          <w:i w:val="false"/>
          <w:color w:val="000000"/>
        </w:rPr>
        <w:t xml:space="preserve"> 2. Описание порядка действий структурных подразделений</w:t>
      </w:r>
      <w:r>
        <w:br/>
      </w:r>
      <w:r>
        <w:rPr>
          <w:rFonts w:ascii="Times New Roman"/>
          <w:b/>
          <w:i w:val="false"/>
          <w:color w:val="000000"/>
        </w:rPr>
        <w:t>(работников) услугодателя в процессе оказания государственной</w:t>
      </w:r>
      <w:r>
        <w:br/>
      </w:r>
      <w:r>
        <w:rPr>
          <w:rFonts w:ascii="Times New Roman"/>
          <w:b/>
          <w:i w:val="false"/>
          <w:color w:val="000000"/>
        </w:rPr>
        <w:t>услуги</w:t>
      </w:r>
    </w:p>
    <w:p>
      <w:pPr>
        <w:spacing w:after="0"/>
        <w:ind w:left="0"/>
        <w:jc w:val="left"/>
      </w:pPr>
      <w:r>
        <w:rPr>
          <w:rFonts w:ascii="Times New Roman"/>
          <w:b w:val="false"/>
          <w:i w:val="false"/>
          <w:color w:val="000000"/>
          <w:sz w:val="28"/>
        </w:rPr>
        <w:t>      4. Основанием для начала процедуры (действия) по оказанию государственной услуги является обращение услугополучателя (либо его представителя по доверенности) с пакетом документов, согласно пункту 9 Стандарта.</w:t>
      </w:r>
      <w:r>
        <w:br/>
      </w:r>
      <w:r>
        <w:rPr>
          <w:rFonts w:ascii="Times New Roman"/>
          <w:b w:val="false"/>
          <w:i w:val="false"/>
          <w:color w:val="000000"/>
          <w:sz w:val="28"/>
        </w:rPr>
        <w:t>
      5. Содержание каждой процедуры (действия), входящей в состав процесса оказания государственной услуги, длительность его выполнения и результат процедуры (действия) по оказанию государственной услуги, который служит основанием для начала выполнения следующей процедуры (действия) приведены в приложении 1 настоящего регламента.</w:t>
      </w:r>
      <w:r>
        <w:br/>
      </w:r>
      <w:r>
        <w:rPr>
          <w:rFonts w:ascii="Times New Roman"/>
          <w:b w:val="false"/>
          <w:i w:val="false"/>
          <w:color w:val="000000"/>
          <w:sz w:val="28"/>
        </w:rPr>
        <w:t>
</w:t>
      </w:r>
    </w:p>
    <w:p>
      <w:pPr>
        <w:spacing w:after="0"/>
        <w:ind w:left="0"/>
        <w:jc w:val="left"/>
      </w:pPr>
      <w:r>
        <w:rPr>
          <w:rFonts w:ascii="Times New Roman"/>
          <w:b/>
          <w:i w:val="false"/>
          <w:color w:val="000000"/>
        </w:rPr>
        <w:t xml:space="preserve"> 3. Описание порядка взаимодействия структурных подразделений</w:t>
      </w:r>
      <w:r>
        <w:br/>
      </w:r>
      <w:r>
        <w:rPr>
          <w:rFonts w:ascii="Times New Roman"/>
          <w:b/>
          <w:i w:val="false"/>
          <w:color w:val="000000"/>
        </w:rPr>
        <w:t>(работников) услугодателя в процессе оказания государственной</w:t>
      </w:r>
      <w:r>
        <w:br/>
      </w:r>
      <w:r>
        <w:rPr>
          <w:rFonts w:ascii="Times New Roman"/>
          <w:b/>
          <w:i w:val="false"/>
          <w:color w:val="000000"/>
        </w:rPr>
        <w:t>услуги</w:t>
      </w:r>
    </w:p>
    <w:p>
      <w:pPr>
        <w:spacing w:after="0"/>
        <w:ind w:left="0"/>
        <w:jc w:val="left"/>
      </w:pPr>
      <w:r>
        <w:rPr>
          <w:rFonts w:ascii="Times New Roman"/>
          <w:b w:val="false"/>
          <w:i w:val="false"/>
          <w:color w:val="000000"/>
          <w:sz w:val="28"/>
        </w:rPr>
        <w:t>      6. Перечень структурных подразделений услугодателя, участвующих в процессе оказания государственной услуги:</w:t>
      </w:r>
      <w:r>
        <w:br/>
      </w:r>
      <w:r>
        <w:rPr>
          <w:rFonts w:ascii="Times New Roman"/>
          <w:b w:val="false"/>
          <w:i w:val="false"/>
          <w:color w:val="000000"/>
          <w:sz w:val="28"/>
        </w:rPr>
        <w:t>
      1) руководитель услугодателя;</w:t>
      </w:r>
      <w:r>
        <w:br/>
      </w:r>
      <w:r>
        <w:rPr>
          <w:rFonts w:ascii="Times New Roman"/>
          <w:b w:val="false"/>
          <w:i w:val="false"/>
          <w:color w:val="000000"/>
          <w:sz w:val="28"/>
        </w:rPr>
        <w:t>
      2) специалист;</w:t>
      </w:r>
      <w:r>
        <w:br/>
      </w:r>
      <w:r>
        <w:rPr>
          <w:rFonts w:ascii="Times New Roman"/>
          <w:b w:val="false"/>
          <w:i w:val="false"/>
          <w:color w:val="000000"/>
          <w:sz w:val="28"/>
        </w:rPr>
        <w:t>
      3) аким поселка, села, сельского округа (далее – аким сельского округа);</w:t>
      </w:r>
      <w:r>
        <w:br/>
      </w:r>
      <w:r>
        <w:rPr>
          <w:rFonts w:ascii="Times New Roman"/>
          <w:b w:val="false"/>
          <w:i w:val="false"/>
          <w:color w:val="000000"/>
          <w:sz w:val="28"/>
        </w:rPr>
        <w:t>
      4) участковая комиссия.</w:t>
      </w:r>
      <w:r>
        <w:br/>
      </w:r>
      <w:r>
        <w:rPr>
          <w:rFonts w:ascii="Times New Roman"/>
          <w:b w:val="false"/>
          <w:i w:val="false"/>
          <w:color w:val="000000"/>
          <w:sz w:val="28"/>
        </w:rPr>
        <w:t>
      7. Описание последовательности процедур (действий) между структурными подразделениями (работниками) с указанием длительности каждой процедуры (действия) приведено в приложении 2 настоящего регламента "Справочнике бизнес-процессов оказания государственной услуги".</w:t>
      </w:r>
      <w:r>
        <w:br/>
      </w:r>
      <w:r>
        <w:rPr>
          <w:rFonts w:ascii="Times New Roman"/>
          <w:b w:val="false"/>
          <w:i w:val="false"/>
          <w:color w:val="000000"/>
          <w:sz w:val="28"/>
        </w:rPr>
        <w:t>
</w:t>
      </w:r>
    </w:p>
    <w:p>
      <w:pPr>
        <w:spacing w:after="0"/>
        <w:ind w:left="0"/>
        <w:jc w:val="left"/>
      </w:pPr>
      <w:r>
        <w:rPr>
          <w:rFonts w:ascii="Times New Roman"/>
          <w:b/>
          <w:i w:val="false"/>
          <w:color w:val="000000"/>
        </w:rPr>
        <w:t xml:space="preserve"> 4. Описание порядка взаимодействия с центром обслуживания</w:t>
      </w:r>
      <w:r>
        <w:br/>
      </w:r>
      <w:r>
        <w:rPr>
          <w:rFonts w:ascii="Times New Roman"/>
          <w:b/>
          <w:i w:val="false"/>
          <w:color w:val="000000"/>
        </w:rPr>
        <w:t>населения и (или) иными услугодателями, а также порядка</w:t>
      </w:r>
      <w:r>
        <w:br/>
      </w:r>
      <w:r>
        <w:rPr>
          <w:rFonts w:ascii="Times New Roman"/>
          <w:b/>
          <w:i w:val="false"/>
          <w:color w:val="000000"/>
        </w:rPr>
        <w:t>использования информационных систем в процессе оказания</w:t>
      </w:r>
      <w:r>
        <w:br/>
      </w:r>
      <w:r>
        <w:rPr>
          <w:rFonts w:ascii="Times New Roman"/>
          <w:b/>
          <w:i w:val="false"/>
          <w:color w:val="000000"/>
        </w:rPr>
        <w:t>государственной услуги</w:t>
      </w:r>
    </w:p>
    <w:p>
      <w:pPr>
        <w:spacing w:after="0"/>
        <w:ind w:left="0"/>
        <w:jc w:val="left"/>
      </w:pPr>
      <w:r>
        <w:rPr>
          <w:rFonts w:ascii="Times New Roman"/>
          <w:b w:val="false"/>
          <w:i w:val="false"/>
          <w:color w:val="000000"/>
          <w:sz w:val="28"/>
        </w:rPr>
        <w:t>      8. Для получения государственной услуги услугополучатель (либо его представитель по доверенности) представляет в центр обслуживания населения (далее – центр) необходимые документы, указанные в пункте 9 Стандарта.</w:t>
      </w:r>
      <w:r>
        <w:br/>
      </w:r>
      <w:r>
        <w:rPr>
          <w:rFonts w:ascii="Times New Roman"/>
          <w:b w:val="false"/>
          <w:i w:val="false"/>
          <w:color w:val="000000"/>
          <w:sz w:val="28"/>
        </w:rPr>
        <w:t>
      9. Описание процесса получения результата оказания государственной услуги через центр, его длительность приведены в приложении 3 настоящего регламента.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"Назначение государственной</w:t>
            </w:r>
            <w:r>
              <w:br/>
            </w:r>
            <w:r>
              <w:rPr>
                <w:rFonts w:ascii="Times New Roman"/>
                <w:b w:val="false"/>
                <w:i w:val="false"/>
                <w:color w:val="000000"/>
                <w:sz w:val="20"/>
              </w:rPr>
              <w:t>адресной социальной помощи"</w:t>
            </w:r>
          </w:p>
        </w:tc>
      </w:tr>
    </w:tbl>
    <w:p>
      <w:pPr>
        <w:spacing w:after="0"/>
        <w:ind w:left="0"/>
        <w:jc w:val="left"/>
      </w:pPr>
      <w:r>
        <w:rPr>
          <w:rFonts w:ascii="Times New Roman"/>
          <w:b w:val="false"/>
          <w:i w:val="false"/>
          <w:color w:val="000000"/>
          <w:sz w:val="28"/>
        </w:rPr>
        <w:t>      Схема получения государственной услуги</w:t>
      </w:r>
      <w:r>
        <w:br/>
      </w:r>
      <w:r>
        <w:rPr>
          <w:rFonts w:ascii="Times New Roman"/>
          <w:b w:val="false"/>
          <w:i w:val="false"/>
          <w:color w:val="000000"/>
          <w:sz w:val="28"/>
        </w:rPr>
        <w:t>
      при обращении к услугодателю или к акиму сельского округа</w:t>
      </w:r>
      <w:r>
        <w:br/>
      </w:r>
      <w:r>
        <w:rPr>
          <w:rFonts w:ascii="Times New Roman"/>
          <w:b w:val="false"/>
          <w:i w:val="false"/>
          <w:color w:val="000000"/>
          <w:sz w:val="28"/>
        </w:rPr>
        <w:t>
      </w:t>
      </w:r>
    </w:p>
    <w:p>
      <w:pPr>
        <w:spacing w:after="0"/>
        <w:ind w:left="0"/>
        <w:jc w:val="both"/>
      </w:pPr>
      <w:r>
        <w:drawing>
          <wp:inline distT="0" distB="0" distL="0" distR="0">
            <wp:extent cx="6413500" cy="786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6413500" cy="786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"Назначение государственной</w:t>
            </w:r>
            <w:r>
              <w:br/>
            </w:r>
            <w:r>
              <w:rPr>
                <w:rFonts w:ascii="Times New Roman"/>
                <w:b w:val="false"/>
                <w:i w:val="false"/>
                <w:color w:val="000000"/>
                <w:sz w:val="20"/>
              </w:rPr>
              <w:t>адресной социальной помощи"</w:t>
            </w:r>
          </w:p>
        </w:tc>
      </w:tr>
    </w:tbl>
    <w:p>
      <w:pPr>
        <w:spacing w:after="0"/>
        <w:ind w:left="0"/>
        <w:jc w:val="left"/>
      </w:pPr>
      <w:r>
        <w:rPr>
          <w:rFonts w:ascii="Times New Roman"/>
          <w:b w:val="false"/>
          <w:i w:val="false"/>
          <w:color w:val="000000"/>
          <w:sz w:val="28"/>
        </w:rPr>
        <w:t>      Справочник бизнес-процессов оказания государственной услуги</w:t>
      </w:r>
      <w:r>
        <w:br/>
      </w:r>
      <w:r>
        <w:rPr>
          <w:rFonts w:ascii="Times New Roman"/>
          <w:b w:val="false"/>
          <w:i w:val="false"/>
          <w:color w:val="000000"/>
          <w:sz w:val="28"/>
        </w:rPr>
        <w:t>
      </w:t>
      </w:r>
    </w:p>
    <w:p>
      <w:pPr>
        <w:spacing w:after="0"/>
        <w:ind w:left="0"/>
        <w:jc w:val="both"/>
      </w:pPr>
      <w:r>
        <w:drawing>
          <wp:inline distT="0" distB="0" distL="0" distR="0">
            <wp:extent cx="7810500" cy="358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35814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p>
    <w:p>
      <w:pPr>
        <w:spacing w:after="0"/>
        <w:ind w:left="0"/>
        <w:jc w:val="both"/>
      </w:pPr>
      <w:r>
        <w:drawing>
          <wp:inline distT="0" distB="0" distL="0" distR="0">
            <wp:extent cx="6248400" cy="374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6248400" cy="374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"Назначение государственной</w:t>
            </w:r>
            <w:r>
              <w:br/>
            </w:r>
            <w:r>
              <w:rPr>
                <w:rFonts w:ascii="Times New Roman"/>
                <w:b w:val="false"/>
                <w:i w:val="false"/>
                <w:color w:val="000000"/>
                <w:sz w:val="20"/>
              </w:rPr>
              <w:t>адресной социальной помощи"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left"/>
      </w:pPr>
      <w:r>
        <w:rPr>
          <w:rFonts w:ascii="Times New Roman"/>
          <w:b w:val="false"/>
          <w:i w:val="false"/>
          <w:color w:val="000000"/>
          <w:sz w:val="28"/>
        </w:rPr>
        <w:t>      Схема получения государственной услуги</w:t>
      </w:r>
      <w:r>
        <w:br/>
      </w:r>
      <w:r>
        <w:rPr>
          <w:rFonts w:ascii="Times New Roman"/>
          <w:b w:val="false"/>
          <w:i w:val="false"/>
          <w:color w:val="000000"/>
          <w:sz w:val="28"/>
        </w:rPr>
        <w:t>
      при обращении в центр</w:t>
      </w:r>
      <w:r>
        <w:br/>
      </w:r>
      <w:r>
        <w:rPr>
          <w:rFonts w:ascii="Times New Roman"/>
          <w:b w:val="false"/>
          <w:i w:val="false"/>
          <w:color w:val="000000"/>
          <w:sz w:val="28"/>
        </w:rPr>
        <w:t>
      </w:t>
      </w:r>
    </w:p>
    <w:p>
      <w:pPr>
        <w:spacing w:after="0"/>
        <w:ind w:left="0"/>
        <w:jc w:val="both"/>
      </w:pPr>
      <w:r>
        <w:drawing>
          <wp:inline distT="0" distB="0" distL="0" distR="0">
            <wp:extent cx="6235700" cy="763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6235700" cy="763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постановлением</w:t>
            </w:r>
            <w:r>
              <w:br/>
            </w:r>
            <w:r>
              <w:rPr>
                <w:rFonts w:ascii="Times New Roman"/>
                <w:b w:val="false"/>
                <w:i w:val="false"/>
                <w:color w:val="000000"/>
                <w:sz w:val="20"/>
              </w:rPr>
              <w:t>акимата Алматинской области</w:t>
            </w:r>
            <w:r>
              <w:br/>
            </w:r>
            <w:r>
              <w:rPr>
                <w:rFonts w:ascii="Times New Roman"/>
                <w:b w:val="false"/>
                <w:i w:val="false"/>
                <w:color w:val="000000"/>
                <w:sz w:val="20"/>
              </w:rPr>
              <w:t>от "24" июля 2014 года № 272</w:t>
            </w:r>
          </w:p>
        </w:tc>
      </w:tr>
    </w:tbl>
    <w:p>
      <w:pPr>
        <w:spacing w:after="0"/>
        <w:ind w:left="0"/>
        <w:jc w:val="left"/>
      </w:pPr>
      <w:r>
        <w:rPr>
          <w:rFonts w:ascii="Times New Roman"/>
          <w:b/>
          <w:i w:val="false"/>
          <w:color w:val="000000"/>
        </w:rPr>
        <w:t xml:space="preserve"> Регламент государственной услуги "Оформление документов на</w:t>
      </w:r>
      <w:r>
        <w:br/>
      </w:r>
      <w:r>
        <w:rPr>
          <w:rFonts w:ascii="Times New Roman"/>
          <w:b/>
          <w:i w:val="false"/>
          <w:color w:val="000000"/>
        </w:rPr>
        <w:t>инвалидов для предоставления им услуги индивидуального</w:t>
      </w:r>
      <w:r>
        <w:br/>
      </w:r>
      <w:r>
        <w:rPr>
          <w:rFonts w:ascii="Times New Roman"/>
          <w:b/>
          <w:i w:val="false"/>
          <w:color w:val="000000"/>
        </w:rPr>
        <w:t>помощника для инвалидов первой группы, имеющих затруднение в</w:t>
      </w:r>
      <w:r>
        <w:br/>
      </w:r>
      <w:r>
        <w:rPr>
          <w:rFonts w:ascii="Times New Roman"/>
          <w:b/>
          <w:i w:val="false"/>
          <w:color w:val="000000"/>
        </w:rPr>
        <w:t>передвижении, и специалиста жестового языка для инвалидов по</w:t>
      </w:r>
      <w:r>
        <w:br/>
      </w:r>
      <w:r>
        <w:rPr>
          <w:rFonts w:ascii="Times New Roman"/>
          <w:b/>
          <w:i w:val="false"/>
          <w:color w:val="000000"/>
        </w:rPr>
        <w:t>слуху"</w:t>
      </w:r>
      <w:r>
        <w:br/>
      </w:r>
      <w:r>
        <w:rPr>
          <w:rFonts w:ascii="Times New Roman"/>
          <w:b/>
          <w:i w:val="false"/>
          <w:color w:val="000000"/>
        </w:rPr>
        <w:t>1. Общие положения</w:t>
      </w:r>
    </w:p>
    <w:p>
      <w:pPr>
        <w:spacing w:after="0"/>
        <w:ind w:left="0"/>
        <w:jc w:val="left"/>
      </w:pPr>
      <w:r>
        <w:rPr>
          <w:rFonts w:ascii="Times New Roman"/>
          <w:b w:val="false"/>
          <w:i w:val="false"/>
          <w:color w:val="000000"/>
          <w:sz w:val="28"/>
        </w:rPr>
        <w:t>      1. Государственная услуга "Оформление документов на инвалидов для предоставления им услуги индивидуального помощника для инвалидов первой группы, имеющих затруднение в передвижении, и специалиста жестового языка для инвалидов по слуху" (далее – государственная услуга) оказывается отделами занятости и социальных программ районов и городов областного значения (далее – услугодатель).</w:t>
      </w:r>
      <w:r>
        <w:br/>
      </w:r>
      <w:r>
        <w:rPr>
          <w:rFonts w:ascii="Times New Roman"/>
          <w:b w:val="false"/>
          <w:i w:val="false"/>
          <w:color w:val="000000"/>
          <w:sz w:val="28"/>
        </w:rPr>
        <w:t>
      Государственная услуга оказывается на основании стандарта государственной услуги "Оформление документов на инвалидов для предоставления им услуги индивидуального помощника для инвалидов первой группы, имеющих затруднение в передвижении, и специалиста жестового языка для инвалидов по слуху" утвержденного постановлением Правительства Республики Казахстан от 11 марта 2014 года № 217 (далее – Стандарт).</w:t>
      </w:r>
      <w:r>
        <w:br/>
      </w:r>
      <w:r>
        <w:rPr>
          <w:rFonts w:ascii="Times New Roman"/>
          <w:b w:val="false"/>
          <w:i w:val="false"/>
          <w:color w:val="000000"/>
          <w:sz w:val="28"/>
        </w:rPr>
        <w:t>
      2. Форма оказания государственной услуги: бумажная.</w:t>
      </w:r>
      <w:r>
        <w:br/>
      </w:r>
      <w:r>
        <w:rPr>
          <w:rFonts w:ascii="Times New Roman"/>
          <w:b w:val="false"/>
          <w:i w:val="false"/>
          <w:color w:val="000000"/>
          <w:sz w:val="28"/>
        </w:rPr>
        <w:t>
      3. Результат оказания государственной услуги – уведомление об оформлении документов с указанием сроков предоставления инвалидам услуги индивидуального помощника для инвалидов первой группы, имеющих затруднение в передвижении и специалиста жестового языка для инвалидов по слуху (далее – уведомление).</w:t>
      </w:r>
      <w:r>
        <w:br/>
      </w:r>
      <w:r>
        <w:rPr>
          <w:rFonts w:ascii="Times New Roman"/>
          <w:b w:val="false"/>
          <w:i w:val="false"/>
          <w:color w:val="000000"/>
          <w:sz w:val="28"/>
        </w:rPr>
        <w:t>
</w:t>
      </w:r>
    </w:p>
    <w:p>
      <w:pPr>
        <w:spacing w:after="0"/>
        <w:ind w:left="0"/>
        <w:jc w:val="left"/>
      </w:pPr>
      <w:r>
        <w:rPr>
          <w:rFonts w:ascii="Times New Roman"/>
          <w:b/>
          <w:i w:val="false"/>
          <w:color w:val="000000"/>
        </w:rPr>
        <w:t xml:space="preserve"> 2. Описание порядка действий структурных подразделений</w:t>
      </w:r>
      <w:r>
        <w:br/>
      </w:r>
      <w:r>
        <w:rPr>
          <w:rFonts w:ascii="Times New Roman"/>
          <w:b/>
          <w:i w:val="false"/>
          <w:color w:val="000000"/>
        </w:rPr>
        <w:t>(работников) услугодателя в процессе оказания государственной</w:t>
      </w:r>
      <w:r>
        <w:br/>
      </w:r>
      <w:r>
        <w:rPr>
          <w:rFonts w:ascii="Times New Roman"/>
          <w:b/>
          <w:i w:val="false"/>
          <w:color w:val="000000"/>
        </w:rPr>
        <w:t>услуги</w:t>
      </w:r>
    </w:p>
    <w:p>
      <w:pPr>
        <w:spacing w:after="0"/>
        <w:ind w:left="0"/>
        <w:jc w:val="left"/>
      </w:pPr>
      <w:r>
        <w:rPr>
          <w:rFonts w:ascii="Times New Roman"/>
          <w:b w:val="false"/>
          <w:i w:val="false"/>
          <w:color w:val="000000"/>
          <w:sz w:val="28"/>
        </w:rPr>
        <w:t>      4. Основанием для начала процедуры (действия) по оказанию государственной услуги является обращение услугополучателя с пакетом документов, согласно пункту 9 Стандарта.</w:t>
      </w:r>
      <w:r>
        <w:br/>
      </w:r>
      <w:r>
        <w:rPr>
          <w:rFonts w:ascii="Times New Roman"/>
          <w:b w:val="false"/>
          <w:i w:val="false"/>
          <w:color w:val="000000"/>
          <w:sz w:val="28"/>
        </w:rPr>
        <w:t>
      5. Содержание каждой процедуры (действия), входящей в состав процесса оказания государственной услуги, длительность его выполнения:</w:t>
      </w:r>
      <w:r>
        <w:br/>
      </w:r>
      <w:r>
        <w:rPr>
          <w:rFonts w:ascii="Times New Roman"/>
          <w:b w:val="false"/>
          <w:i w:val="false"/>
          <w:color w:val="000000"/>
          <w:sz w:val="28"/>
        </w:rPr>
        <w:t>
      1) прием документов, их регистрация и выдача талона с указанием даты регистрации и получения государственной услуги, фамилии инициалов лица, принявшего документы. Результат – выдача талона. Не более тридцати минут;</w:t>
      </w:r>
      <w:r>
        <w:br/>
      </w:r>
      <w:r>
        <w:rPr>
          <w:rFonts w:ascii="Times New Roman"/>
          <w:b w:val="false"/>
          <w:i w:val="false"/>
          <w:color w:val="000000"/>
          <w:sz w:val="28"/>
        </w:rPr>
        <w:t>
      2) рассмотрение документов и определение ответственного исполнителя. Результат – определение ответственного исполнителя. Не более одного рабочего дня;</w:t>
      </w:r>
      <w:r>
        <w:br/>
      </w:r>
      <w:r>
        <w:rPr>
          <w:rFonts w:ascii="Times New Roman"/>
          <w:b w:val="false"/>
          <w:i w:val="false"/>
          <w:color w:val="000000"/>
          <w:sz w:val="28"/>
        </w:rPr>
        <w:t>
      3) рассмотрение документов, оформление уведомления и направление руководителю услугодателя для подписания. Результат – оформление уведомления. Не более семи рабочих дней;</w:t>
      </w:r>
      <w:r>
        <w:br/>
      </w:r>
      <w:r>
        <w:rPr>
          <w:rFonts w:ascii="Times New Roman"/>
          <w:b w:val="false"/>
          <w:i w:val="false"/>
          <w:color w:val="000000"/>
          <w:sz w:val="28"/>
        </w:rPr>
        <w:t>
      4) подписание уведомления. Результат – уведомление об оформлении документов с указанием сроков предоставления инвалидам услуги индивидуального помощника для инвалидов первой группы, имеющих затруднение в передвижении и специалиста жестового языка для инвалидов по слуху. Не более одного рабочего дня;</w:t>
      </w:r>
      <w:r>
        <w:br/>
      </w:r>
      <w:r>
        <w:rPr>
          <w:rFonts w:ascii="Times New Roman"/>
          <w:b w:val="false"/>
          <w:i w:val="false"/>
          <w:color w:val="000000"/>
          <w:sz w:val="28"/>
        </w:rPr>
        <w:t>
      5) выдача результата государственной услуги. Не более тридцати минут.</w:t>
      </w:r>
      <w:r>
        <w:br/>
      </w:r>
      <w:r>
        <w:rPr>
          <w:rFonts w:ascii="Times New Roman"/>
          <w:b w:val="false"/>
          <w:i w:val="false"/>
          <w:color w:val="000000"/>
          <w:sz w:val="28"/>
        </w:rPr>
        <w:t>
</w:t>
      </w:r>
    </w:p>
    <w:p>
      <w:pPr>
        <w:spacing w:after="0"/>
        <w:ind w:left="0"/>
        <w:jc w:val="left"/>
      </w:pPr>
      <w:r>
        <w:rPr>
          <w:rFonts w:ascii="Times New Roman"/>
          <w:b/>
          <w:i w:val="false"/>
          <w:color w:val="000000"/>
        </w:rPr>
        <w:t xml:space="preserve"> 3. Описание порядка взаимодействия структурных подразделений</w:t>
      </w:r>
      <w:r>
        <w:br/>
      </w:r>
      <w:r>
        <w:rPr>
          <w:rFonts w:ascii="Times New Roman"/>
          <w:b/>
          <w:i w:val="false"/>
          <w:color w:val="000000"/>
        </w:rPr>
        <w:t>(работников) услугодателя в процессе оказания государственной</w:t>
      </w:r>
      <w:r>
        <w:br/>
      </w:r>
      <w:r>
        <w:rPr>
          <w:rFonts w:ascii="Times New Roman"/>
          <w:b/>
          <w:i w:val="false"/>
          <w:color w:val="000000"/>
        </w:rPr>
        <w:t>услуги</w:t>
      </w:r>
    </w:p>
    <w:p>
      <w:pPr>
        <w:spacing w:after="0"/>
        <w:ind w:left="0"/>
        <w:jc w:val="left"/>
      </w:pPr>
      <w:r>
        <w:rPr>
          <w:rFonts w:ascii="Times New Roman"/>
          <w:b w:val="false"/>
          <w:i w:val="false"/>
          <w:color w:val="000000"/>
          <w:sz w:val="28"/>
        </w:rPr>
        <w:t>      6. Перечень структурных подразделений (работников) услугодателя, которые участвуют в процессе оказания государственной услуги:</w:t>
      </w:r>
      <w:r>
        <w:br/>
      </w:r>
      <w:r>
        <w:rPr>
          <w:rFonts w:ascii="Times New Roman"/>
          <w:b w:val="false"/>
          <w:i w:val="false"/>
          <w:color w:val="000000"/>
          <w:sz w:val="28"/>
        </w:rPr>
        <w:t>
      1) специалист услугодателя;</w:t>
      </w:r>
      <w:r>
        <w:br/>
      </w:r>
      <w:r>
        <w:rPr>
          <w:rFonts w:ascii="Times New Roman"/>
          <w:b w:val="false"/>
          <w:i w:val="false"/>
          <w:color w:val="000000"/>
          <w:sz w:val="28"/>
        </w:rPr>
        <w:t>
      2) ответственный исполнитель услугодателя;</w:t>
      </w:r>
      <w:r>
        <w:br/>
      </w:r>
      <w:r>
        <w:rPr>
          <w:rFonts w:ascii="Times New Roman"/>
          <w:b w:val="false"/>
          <w:i w:val="false"/>
          <w:color w:val="000000"/>
          <w:sz w:val="28"/>
        </w:rPr>
        <w:t>
      3) руководитель услугодателя.</w:t>
      </w:r>
      <w:r>
        <w:br/>
      </w:r>
      <w:r>
        <w:rPr>
          <w:rFonts w:ascii="Times New Roman"/>
          <w:b w:val="false"/>
          <w:i w:val="false"/>
          <w:color w:val="000000"/>
          <w:sz w:val="28"/>
        </w:rPr>
        <w:t>
      7. Описание последовательности процедур (действий) между структурными подразделениями (работниками) с указанием длительности каждой процедуры (действия) приведены в приложении к настоящему регламенту "Справочнике бизнес - процессов оказания государственной услуги".</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"Оформление документов на</w:t>
            </w:r>
            <w:r>
              <w:br/>
            </w:r>
            <w:r>
              <w:rPr>
                <w:rFonts w:ascii="Times New Roman"/>
                <w:b w:val="false"/>
                <w:i w:val="false"/>
                <w:color w:val="000000"/>
                <w:sz w:val="20"/>
              </w:rPr>
              <w:t>инвалидов для предоставления им услуги</w:t>
            </w:r>
            <w:r>
              <w:br/>
            </w:r>
            <w:r>
              <w:rPr>
                <w:rFonts w:ascii="Times New Roman"/>
                <w:b w:val="false"/>
                <w:i w:val="false"/>
                <w:color w:val="000000"/>
                <w:sz w:val="20"/>
              </w:rPr>
              <w:t>индивидуального помощника для инвалидов</w:t>
            </w:r>
            <w:r>
              <w:br/>
            </w:r>
            <w:r>
              <w:rPr>
                <w:rFonts w:ascii="Times New Roman"/>
                <w:b w:val="false"/>
                <w:i w:val="false"/>
                <w:color w:val="000000"/>
                <w:sz w:val="20"/>
              </w:rPr>
              <w:t>первой группы, имеющих затруднение</w:t>
            </w:r>
            <w:r>
              <w:br/>
            </w:r>
            <w:r>
              <w:rPr>
                <w:rFonts w:ascii="Times New Roman"/>
                <w:b w:val="false"/>
                <w:i w:val="false"/>
                <w:color w:val="000000"/>
                <w:sz w:val="20"/>
              </w:rPr>
              <w:t>в передвижении и специалиста</w:t>
            </w:r>
            <w:r>
              <w:br/>
            </w:r>
            <w:r>
              <w:rPr>
                <w:rFonts w:ascii="Times New Roman"/>
                <w:b w:val="false"/>
                <w:i w:val="false"/>
                <w:color w:val="000000"/>
                <w:sz w:val="20"/>
              </w:rPr>
              <w:t>жестового языка по слуху"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left"/>
      </w:pPr>
      <w:r>
        <w:rPr>
          <w:rFonts w:ascii="Times New Roman"/>
          <w:b w:val="false"/>
          <w:i w:val="false"/>
          <w:color w:val="000000"/>
          <w:sz w:val="28"/>
        </w:rPr>
        <w:t>      Справочник бизнес-процессов оказания государственной услуги "Оформление документов на инвалидов для предоставления им услуги индивидуального помощника для инвалидов первой группы, имеющих затруднение в передвижении и специалиста жестового языка по слуху"</w:t>
      </w:r>
      <w:r>
        <w:br/>
      </w:r>
      <w:r>
        <w:rPr>
          <w:rFonts w:ascii="Times New Roman"/>
          <w:b w:val="false"/>
          <w:i w:val="false"/>
          <w:color w:val="000000"/>
          <w:sz w:val="28"/>
        </w:rPr>
        <w:t>
      </w:t>
      </w:r>
    </w:p>
    <w:p>
      <w:pPr>
        <w:spacing w:after="0"/>
        <w:ind w:left="0"/>
        <w:jc w:val="both"/>
      </w:pPr>
      <w:r>
        <w:drawing>
          <wp:inline distT="0" distB="0" distL="0" distR="0">
            <wp:extent cx="6565900" cy="636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6565900" cy="636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постановлением</w:t>
            </w:r>
            <w:r>
              <w:br/>
            </w:r>
            <w:r>
              <w:rPr>
                <w:rFonts w:ascii="Times New Roman"/>
                <w:b w:val="false"/>
                <w:i w:val="false"/>
                <w:color w:val="000000"/>
                <w:sz w:val="20"/>
              </w:rPr>
              <w:t>акимата Алматинской области</w:t>
            </w:r>
            <w:r>
              <w:br/>
            </w:r>
            <w:r>
              <w:rPr>
                <w:rFonts w:ascii="Times New Roman"/>
                <w:b w:val="false"/>
                <w:i w:val="false"/>
                <w:color w:val="000000"/>
                <w:sz w:val="20"/>
              </w:rPr>
              <w:t>от "24" июля 2014 года № 272</w:t>
            </w:r>
          </w:p>
        </w:tc>
      </w:tr>
    </w:tbl>
    <w:p>
      <w:pPr>
        <w:spacing w:after="0"/>
        <w:ind w:left="0"/>
        <w:jc w:val="left"/>
      </w:pPr>
      <w:r>
        <w:rPr>
          <w:rFonts w:ascii="Times New Roman"/>
          <w:b/>
          <w:i w:val="false"/>
          <w:color w:val="000000"/>
        </w:rPr>
        <w:t xml:space="preserve"> Регламент государственной услуги "Оформление документов на</w:t>
      </w:r>
      <w:r>
        <w:br/>
      </w:r>
      <w:r>
        <w:rPr>
          <w:rFonts w:ascii="Times New Roman"/>
          <w:b/>
          <w:i w:val="false"/>
          <w:color w:val="000000"/>
        </w:rPr>
        <w:t>инвалидов для предоставления им кресла-коляски"</w:t>
      </w:r>
      <w:r>
        <w:br/>
      </w:r>
      <w:r>
        <w:rPr>
          <w:rFonts w:ascii="Times New Roman"/>
          <w:b/>
          <w:i w:val="false"/>
          <w:color w:val="000000"/>
        </w:rPr>
        <w:t>1. Общие положения</w:t>
      </w:r>
    </w:p>
    <w:p>
      <w:pPr>
        <w:spacing w:after="0"/>
        <w:ind w:left="0"/>
        <w:jc w:val="left"/>
      </w:pPr>
      <w:r>
        <w:rPr>
          <w:rFonts w:ascii="Times New Roman"/>
          <w:b w:val="false"/>
          <w:i w:val="false"/>
          <w:color w:val="000000"/>
          <w:sz w:val="28"/>
        </w:rPr>
        <w:t>      1. Государственная услуга "Оформление документов на инвалидов для предоставления им кресла-коляски" (далее – государственная услуга) оказывается отделами занятости и социальных программ районов и городов областного значения (далее – услугодатель).</w:t>
      </w:r>
      <w:r>
        <w:br/>
      </w:r>
      <w:r>
        <w:rPr>
          <w:rFonts w:ascii="Times New Roman"/>
          <w:b w:val="false"/>
          <w:i w:val="false"/>
          <w:color w:val="000000"/>
          <w:sz w:val="28"/>
        </w:rPr>
        <w:t>
      Государственная услуга оказывается на основании стандарта государственной услуги "Оформление документов на инвалидов для предоставления им кресла-коляски" утвержденного постановлением Правительства Республики Казахстан от 11 марта 2014 года № 217 (далее – Стандарт).</w:t>
      </w:r>
      <w:r>
        <w:br/>
      </w:r>
      <w:r>
        <w:rPr>
          <w:rFonts w:ascii="Times New Roman"/>
          <w:b w:val="false"/>
          <w:i w:val="false"/>
          <w:color w:val="000000"/>
          <w:sz w:val="28"/>
        </w:rPr>
        <w:t>
      2. Форма оказания государственной услуги: бумажная.</w:t>
      </w:r>
      <w:r>
        <w:br/>
      </w:r>
      <w:r>
        <w:rPr>
          <w:rFonts w:ascii="Times New Roman"/>
          <w:b w:val="false"/>
          <w:i w:val="false"/>
          <w:color w:val="000000"/>
          <w:sz w:val="28"/>
        </w:rPr>
        <w:t>
      3. Результат оказания государственной услуги – уведомление об оформлении документов с указанием сроков предоставления инвалидам кресла -коляски (далее – уведомление).</w:t>
      </w:r>
      <w:r>
        <w:br/>
      </w:r>
      <w:r>
        <w:rPr>
          <w:rFonts w:ascii="Times New Roman"/>
          <w:b w:val="false"/>
          <w:i w:val="false"/>
          <w:color w:val="000000"/>
          <w:sz w:val="28"/>
        </w:rPr>
        <w:t>
</w:t>
      </w:r>
    </w:p>
    <w:p>
      <w:pPr>
        <w:spacing w:after="0"/>
        <w:ind w:left="0"/>
        <w:jc w:val="left"/>
      </w:pPr>
      <w:r>
        <w:rPr>
          <w:rFonts w:ascii="Times New Roman"/>
          <w:b/>
          <w:i w:val="false"/>
          <w:color w:val="000000"/>
        </w:rPr>
        <w:t xml:space="preserve"> 2. Описание порядка действий структурных подразделений</w:t>
      </w:r>
      <w:r>
        <w:br/>
      </w:r>
      <w:r>
        <w:rPr>
          <w:rFonts w:ascii="Times New Roman"/>
          <w:b/>
          <w:i w:val="false"/>
          <w:color w:val="000000"/>
        </w:rPr>
        <w:t>(работников) услугодателя в процессе оказания государственной</w:t>
      </w:r>
      <w:r>
        <w:br/>
      </w:r>
      <w:r>
        <w:rPr>
          <w:rFonts w:ascii="Times New Roman"/>
          <w:b/>
          <w:i w:val="false"/>
          <w:color w:val="000000"/>
        </w:rPr>
        <w:t>услуги</w:t>
      </w:r>
    </w:p>
    <w:p>
      <w:pPr>
        <w:spacing w:after="0"/>
        <w:ind w:left="0"/>
        <w:jc w:val="left"/>
      </w:pPr>
      <w:r>
        <w:rPr>
          <w:rFonts w:ascii="Times New Roman"/>
          <w:b w:val="false"/>
          <w:i w:val="false"/>
          <w:color w:val="000000"/>
          <w:sz w:val="28"/>
        </w:rPr>
        <w:t>      4. Основанием для начала процедуры (действия) по оказанию государственной услуги является обращение услугополучателя с пакетом документов, согласно пункту 9 Стандарта.</w:t>
      </w:r>
      <w:r>
        <w:br/>
      </w:r>
      <w:r>
        <w:rPr>
          <w:rFonts w:ascii="Times New Roman"/>
          <w:b w:val="false"/>
          <w:i w:val="false"/>
          <w:color w:val="000000"/>
          <w:sz w:val="28"/>
        </w:rPr>
        <w:t>
      5. Содержание каждой процедуры (действия), входящей в состав процесса оказания государственной услуги, длительность его выполнения:</w:t>
      </w:r>
      <w:r>
        <w:br/>
      </w:r>
      <w:r>
        <w:rPr>
          <w:rFonts w:ascii="Times New Roman"/>
          <w:b w:val="false"/>
          <w:i w:val="false"/>
          <w:color w:val="000000"/>
          <w:sz w:val="28"/>
        </w:rPr>
        <w:t>
      1) прием документов, их регистрация и выдача талона с указанием даты регистрации и получения государственной услуги, фамилии инициалов лица, принявшего документы. Результат – выдача талона. Не более тридцати минут;</w:t>
      </w:r>
      <w:r>
        <w:br/>
      </w:r>
      <w:r>
        <w:rPr>
          <w:rFonts w:ascii="Times New Roman"/>
          <w:b w:val="false"/>
          <w:i w:val="false"/>
          <w:color w:val="000000"/>
          <w:sz w:val="28"/>
        </w:rPr>
        <w:t>
      2) рассмотрение документов и определение ответственного исполнителя. Результат – определение ответственного исполнителя. Не более одного рабочего дня;</w:t>
      </w:r>
      <w:r>
        <w:br/>
      </w:r>
      <w:r>
        <w:rPr>
          <w:rFonts w:ascii="Times New Roman"/>
          <w:b w:val="false"/>
          <w:i w:val="false"/>
          <w:color w:val="000000"/>
          <w:sz w:val="28"/>
        </w:rPr>
        <w:t>
      3) проверка полноты предоставленных документов, оформление уведомления для предоставления инвалидам кресла-коляски и выдача результата государственной услуги. Не более восьми рабочих дней.</w:t>
      </w:r>
      <w:r>
        <w:br/>
      </w:r>
      <w:r>
        <w:rPr>
          <w:rFonts w:ascii="Times New Roman"/>
          <w:b w:val="false"/>
          <w:i w:val="false"/>
          <w:color w:val="000000"/>
          <w:sz w:val="28"/>
        </w:rPr>
        <w:t>
</w:t>
      </w:r>
    </w:p>
    <w:p>
      <w:pPr>
        <w:spacing w:after="0"/>
        <w:ind w:left="0"/>
        <w:jc w:val="left"/>
      </w:pPr>
      <w:r>
        <w:rPr>
          <w:rFonts w:ascii="Times New Roman"/>
          <w:b/>
          <w:i w:val="false"/>
          <w:color w:val="000000"/>
        </w:rPr>
        <w:t xml:space="preserve"> 3. Описание порядка взаимодействия структурных подразделений</w:t>
      </w:r>
      <w:r>
        <w:br/>
      </w:r>
      <w:r>
        <w:rPr>
          <w:rFonts w:ascii="Times New Roman"/>
          <w:b/>
          <w:i w:val="false"/>
          <w:color w:val="000000"/>
        </w:rPr>
        <w:t>(работников) услугодателя в процессе оказания государственной</w:t>
      </w:r>
      <w:r>
        <w:br/>
      </w:r>
      <w:r>
        <w:rPr>
          <w:rFonts w:ascii="Times New Roman"/>
          <w:b/>
          <w:i w:val="false"/>
          <w:color w:val="000000"/>
        </w:rPr>
        <w:t>услуги</w:t>
      </w:r>
    </w:p>
    <w:p>
      <w:pPr>
        <w:spacing w:after="0"/>
        <w:ind w:left="0"/>
        <w:jc w:val="left"/>
      </w:pPr>
      <w:r>
        <w:rPr>
          <w:rFonts w:ascii="Times New Roman"/>
          <w:b w:val="false"/>
          <w:i w:val="false"/>
          <w:color w:val="000000"/>
          <w:sz w:val="28"/>
        </w:rPr>
        <w:t>      6. Перечень структурных подразделений (работников) услугодателя, которые участвуют в процессе оказания государственной услуги:</w:t>
      </w:r>
      <w:r>
        <w:br/>
      </w:r>
      <w:r>
        <w:rPr>
          <w:rFonts w:ascii="Times New Roman"/>
          <w:b w:val="false"/>
          <w:i w:val="false"/>
          <w:color w:val="000000"/>
          <w:sz w:val="28"/>
        </w:rPr>
        <w:t>
      1) ответственный исполнитель услугодателя;</w:t>
      </w:r>
      <w:r>
        <w:br/>
      </w:r>
      <w:r>
        <w:rPr>
          <w:rFonts w:ascii="Times New Roman"/>
          <w:b w:val="false"/>
          <w:i w:val="false"/>
          <w:color w:val="000000"/>
          <w:sz w:val="28"/>
        </w:rPr>
        <w:t>
      2) руководитель услугодателя.</w:t>
      </w:r>
      <w:r>
        <w:br/>
      </w:r>
      <w:r>
        <w:rPr>
          <w:rFonts w:ascii="Times New Roman"/>
          <w:b w:val="false"/>
          <w:i w:val="false"/>
          <w:color w:val="000000"/>
          <w:sz w:val="28"/>
        </w:rPr>
        <w:t>
      7. Описание последовательности процедур (действий) между структурными подразделениями (работниками) с указанием длительности каждой процедуры (действия) приведены в приложении к настоящему регламенту "Справочнике бизнес - процессов оказания государственной услуги".</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"Оформление документов на</w:t>
            </w:r>
            <w:r>
              <w:br/>
            </w:r>
            <w:r>
              <w:rPr>
                <w:rFonts w:ascii="Times New Roman"/>
                <w:b w:val="false"/>
                <w:i w:val="false"/>
                <w:color w:val="000000"/>
                <w:sz w:val="20"/>
              </w:rPr>
              <w:t>инвалидов для предоставления им</w:t>
            </w:r>
            <w:r>
              <w:br/>
            </w:r>
            <w:r>
              <w:rPr>
                <w:rFonts w:ascii="Times New Roman"/>
                <w:b w:val="false"/>
                <w:i w:val="false"/>
                <w:color w:val="000000"/>
                <w:sz w:val="20"/>
              </w:rPr>
              <w:t>кресла-коляски"</w:t>
            </w:r>
          </w:p>
        </w:tc>
      </w:tr>
    </w:tbl>
    <w:p>
      <w:pPr>
        <w:spacing w:after="0"/>
        <w:ind w:left="0"/>
        <w:jc w:val="left"/>
      </w:pPr>
      <w:r>
        <w:rPr>
          <w:rFonts w:ascii="Times New Roman"/>
          <w:b w:val="false"/>
          <w:i w:val="false"/>
          <w:color w:val="000000"/>
          <w:sz w:val="28"/>
        </w:rPr>
        <w:t>      Справочник бизнес-процессов оказания государственной услуги "Оформление документов на инвалидов для предоставления им кресла-коляски"</w:t>
      </w:r>
      <w:r>
        <w:br/>
      </w:r>
      <w:r>
        <w:rPr>
          <w:rFonts w:ascii="Times New Roman"/>
          <w:b w:val="false"/>
          <w:i w:val="false"/>
          <w:color w:val="000000"/>
          <w:sz w:val="28"/>
        </w:rPr>
        <w:t>
      </w:t>
      </w:r>
    </w:p>
    <w:p>
      <w:pPr>
        <w:spacing w:after="0"/>
        <w:ind w:left="0"/>
        <w:jc w:val="both"/>
      </w:pPr>
      <w:r>
        <w:drawing>
          <wp:inline distT="0" distB="0" distL="0" distR="0">
            <wp:extent cx="6527800" cy="720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6527800" cy="720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постановлением</w:t>
            </w:r>
            <w:r>
              <w:br/>
            </w:r>
            <w:r>
              <w:rPr>
                <w:rFonts w:ascii="Times New Roman"/>
                <w:b w:val="false"/>
                <w:i w:val="false"/>
                <w:color w:val="000000"/>
                <w:sz w:val="20"/>
              </w:rPr>
              <w:t>акимата Алматинской области</w:t>
            </w:r>
            <w:r>
              <w:br/>
            </w:r>
            <w:r>
              <w:rPr>
                <w:rFonts w:ascii="Times New Roman"/>
                <w:b w:val="false"/>
                <w:i w:val="false"/>
                <w:color w:val="000000"/>
                <w:sz w:val="20"/>
              </w:rPr>
              <w:t>от "24" июля 2014 года № 272</w:t>
            </w:r>
          </w:p>
        </w:tc>
      </w:tr>
    </w:tbl>
    <w:p>
      <w:pPr>
        <w:spacing w:after="0"/>
        <w:ind w:left="0"/>
        <w:jc w:val="left"/>
      </w:pPr>
      <w:r>
        <w:rPr>
          <w:rFonts w:ascii="Times New Roman"/>
          <w:b/>
          <w:i w:val="false"/>
          <w:color w:val="000000"/>
        </w:rPr>
        <w:t xml:space="preserve"> Регламент государственной услуги "Оформление документов на</w:t>
      </w:r>
      <w:r>
        <w:br/>
      </w:r>
      <w:r>
        <w:rPr>
          <w:rFonts w:ascii="Times New Roman"/>
          <w:b/>
          <w:i w:val="false"/>
          <w:color w:val="000000"/>
        </w:rPr>
        <w:t>инвалидов для обеспечения их санаторно-курортным лечением"</w:t>
      </w:r>
      <w:r>
        <w:br/>
      </w:r>
      <w:r>
        <w:rPr>
          <w:rFonts w:ascii="Times New Roman"/>
          <w:b/>
          <w:i w:val="false"/>
          <w:color w:val="000000"/>
        </w:rPr>
        <w:t>1. Общие положения</w:t>
      </w:r>
    </w:p>
    <w:p>
      <w:pPr>
        <w:spacing w:after="0"/>
        <w:ind w:left="0"/>
        <w:jc w:val="left"/>
      </w:pPr>
      <w:r>
        <w:rPr>
          <w:rFonts w:ascii="Times New Roman"/>
          <w:b w:val="false"/>
          <w:i w:val="false"/>
          <w:color w:val="000000"/>
          <w:sz w:val="28"/>
        </w:rPr>
        <w:t>      1. Государственная услуга "Оформление документов на инвалидов для обеспечения их санаторно-курортным лечением" (далее – государственная услуга) оказывается отделами занятости и социальных программ районов и городов областного значения (далее – услугодатель).</w:t>
      </w:r>
      <w:r>
        <w:br/>
      </w:r>
      <w:r>
        <w:rPr>
          <w:rFonts w:ascii="Times New Roman"/>
          <w:b w:val="false"/>
          <w:i w:val="false"/>
          <w:color w:val="000000"/>
          <w:sz w:val="28"/>
        </w:rPr>
        <w:t>
      Государственная услуга предоставляется на основании стандарта государственной услуги "Оформление документов на инвалидов для обеспечения их санаторно-курортным лечением", утвержденного постановлением Правительства Республики Казахстан от 11 марта 2014 года № 217 (далее - Стандарт).</w:t>
      </w:r>
      <w:r>
        <w:br/>
      </w:r>
      <w:r>
        <w:rPr>
          <w:rFonts w:ascii="Times New Roman"/>
          <w:b w:val="false"/>
          <w:i w:val="false"/>
          <w:color w:val="000000"/>
          <w:sz w:val="28"/>
        </w:rPr>
        <w:t>
      2. Форма оказания государственной услуги – бумажная.</w:t>
      </w:r>
      <w:r>
        <w:br/>
      </w:r>
      <w:r>
        <w:rPr>
          <w:rFonts w:ascii="Times New Roman"/>
          <w:b w:val="false"/>
          <w:i w:val="false"/>
          <w:color w:val="000000"/>
          <w:sz w:val="28"/>
        </w:rPr>
        <w:t>
      3. Результат оказания государственной услуги – уведомление об оформлении документов с указанием сроков предоставление инвалидам санаторно-курортного лечения (далее – уведомление).</w:t>
      </w:r>
      <w:r>
        <w:br/>
      </w:r>
      <w:r>
        <w:rPr>
          <w:rFonts w:ascii="Times New Roman"/>
          <w:b w:val="false"/>
          <w:i w:val="false"/>
          <w:color w:val="000000"/>
          <w:sz w:val="28"/>
        </w:rPr>
        <w:t>
</w:t>
      </w:r>
    </w:p>
    <w:p>
      <w:pPr>
        <w:spacing w:after="0"/>
        <w:ind w:left="0"/>
        <w:jc w:val="left"/>
      </w:pPr>
      <w:r>
        <w:rPr>
          <w:rFonts w:ascii="Times New Roman"/>
          <w:b/>
          <w:i w:val="false"/>
          <w:color w:val="000000"/>
        </w:rPr>
        <w:t xml:space="preserve"> 2. Описание порядка действий структурных подразделений</w:t>
      </w:r>
      <w:r>
        <w:br/>
      </w:r>
      <w:r>
        <w:rPr>
          <w:rFonts w:ascii="Times New Roman"/>
          <w:b/>
          <w:i w:val="false"/>
          <w:color w:val="000000"/>
        </w:rPr>
        <w:t>(работников) услугодателя в процессе оказания государственной</w:t>
      </w:r>
      <w:r>
        <w:br/>
      </w:r>
      <w:r>
        <w:rPr>
          <w:rFonts w:ascii="Times New Roman"/>
          <w:b/>
          <w:i w:val="false"/>
          <w:color w:val="000000"/>
        </w:rPr>
        <w:t>услуги</w:t>
      </w:r>
    </w:p>
    <w:p>
      <w:pPr>
        <w:spacing w:after="0"/>
        <w:ind w:left="0"/>
        <w:jc w:val="left"/>
      </w:pPr>
      <w:r>
        <w:rPr>
          <w:rFonts w:ascii="Times New Roman"/>
          <w:b w:val="false"/>
          <w:i w:val="false"/>
          <w:color w:val="000000"/>
          <w:sz w:val="28"/>
        </w:rPr>
        <w:t>      4. Основанием для начала процедуры (действия) по оказанию государственной услуги является обращение услугополучателя с пакетом документов, согласно пункту 9 Стандарта.</w:t>
      </w:r>
      <w:r>
        <w:br/>
      </w:r>
      <w:r>
        <w:rPr>
          <w:rFonts w:ascii="Times New Roman"/>
          <w:b w:val="false"/>
          <w:i w:val="false"/>
          <w:color w:val="000000"/>
          <w:sz w:val="28"/>
        </w:rPr>
        <w:t>
      5. Содержание каждой процедуры (действия), входящей в состав процесса оказания государственной услуги, длительность его выполнения:</w:t>
      </w:r>
      <w:r>
        <w:br/>
      </w:r>
      <w:r>
        <w:rPr>
          <w:rFonts w:ascii="Times New Roman"/>
          <w:b w:val="false"/>
          <w:i w:val="false"/>
          <w:color w:val="000000"/>
          <w:sz w:val="28"/>
        </w:rPr>
        <w:t>
      1) прием документов, их регистрация и выдача талона с указанием даты регистрации и получения государственной услуги, фамилии инициалов лица, принявшего документы. Результат – выдача талона. Не более тридцати минут;</w:t>
      </w:r>
      <w:r>
        <w:br/>
      </w:r>
      <w:r>
        <w:rPr>
          <w:rFonts w:ascii="Times New Roman"/>
          <w:b w:val="false"/>
          <w:i w:val="false"/>
          <w:color w:val="000000"/>
          <w:sz w:val="28"/>
        </w:rPr>
        <w:t>
      2) рассмотрение документов и определение ответственного исполнителя. Результат – определение ответственного исполнителя. Не более одного рабочего дня;</w:t>
      </w:r>
      <w:r>
        <w:br/>
      </w:r>
      <w:r>
        <w:rPr>
          <w:rFonts w:ascii="Times New Roman"/>
          <w:b w:val="false"/>
          <w:i w:val="false"/>
          <w:color w:val="000000"/>
          <w:sz w:val="28"/>
        </w:rPr>
        <w:t>
      3) рассмотрение документов, оформление уведомления и направление руководителю услугодателя для подписания. Результат – оформление уведомления. Не более семи рабочих дней;</w:t>
      </w:r>
      <w:r>
        <w:br/>
      </w:r>
      <w:r>
        <w:rPr>
          <w:rFonts w:ascii="Times New Roman"/>
          <w:b w:val="false"/>
          <w:i w:val="false"/>
          <w:color w:val="000000"/>
          <w:sz w:val="28"/>
        </w:rPr>
        <w:t>
      4) подписание уведомление. Результат – уведомление об оформлении документов с указанием сроков предоставление инвалидам санаторно -курортного лечения. Не более одного рабочего дня;</w:t>
      </w:r>
      <w:r>
        <w:br/>
      </w:r>
      <w:r>
        <w:rPr>
          <w:rFonts w:ascii="Times New Roman"/>
          <w:b w:val="false"/>
          <w:i w:val="false"/>
          <w:color w:val="000000"/>
          <w:sz w:val="28"/>
        </w:rPr>
        <w:t>
      5) выдача результата государственной услуги. Не более тридцати минут.</w:t>
      </w:r>
      <w:r>
        <w:br/>
      </w:r>
      <w:r>
        <w:rPr>
          <w:rFonts w:ascii="Times New Roman"/>
          <w:b w:val="false"/>
          <w:i w:val="false"/>
          <w:color w:val="000000"/>
          <w:sz w:val="28"/>
        </w:rPr>
        <w:t>
</w:t>
      </w:r>
    </w:p>
    <w:p>
      <w:pPr>
        <w:spacing w:after="0"/>
        <w:ind w:left="0"/>
        <w:jc w:val="left"/>
      </w:pPr>
      <w:r>
        <w:rPr>
          <w:rFonts w:ascii="Times New Roman"/>
          <w:b/>
          <w:i w:val="false"/>
          <w:color w:val="000000"/>
        </w:rPr>
        <w:t xml:space="preserve"> 3. Описание порядка взаимодействия структурных подразделений</w:t>
      </w:r>
      <w:r>
        <w:br/>
      </w:r>
      <w:r>
        <w:rPr>
          <w:rFonts w:ascii="Times New Roman"/>
          <w:b/>
          <w:i w:val="false"/>
          <w:color w:val="000000"/>
        </w:rPr>
        <w:t>(работников) услугодателя в процессе оказания государственной</w:t>
      </w:r>
      <w:r>
        <w:br/>
      </w:r>
      <w:r>
        <w:rPr>
          <w:rFonts w:ascii="Times New Roman"/>
          <w:b/>
          <w:i w:val="false"/>
          <w:color w:val="000000"/>
        </w:rPr>
        <w:t>услуги</w:t>
      </w:r>
    </w:p>
    <w:p>
      <w:pPr>
        <w:spacing w:after="0"/>
        <w:ind w:left="0"/>
        <w:jc w:val="left"/>
      </w:pPr>
      <w:r>
        <w:rPr>
          <w:rFonts w:ascii="Times New Roman"/>
          <w:b w:val="false"/>
          <w:i w:val="false"/>
          <w:color w:val="000000"/>
          <w:sz w:val="28"/>
        </w:rPr>
        <w:t>      6. Перечень структурных подразделений (работников) услугодателя, которые участвуют в процессе оказания государственной услуги:</w:t>
      </w:r>
      <w:r>
        <w:br/>
      </w:r>
      <w:r>
        <w:rPr>
          <w:rFonts w:ascii="Times New Roman"/>
          <w:b w:val="false"/>
          <w:i w:val="false"/>
          <w:color w:val="000000"/>
          <w:sz w:val="28"/>
        </w:rPr>
        <w:t>
      1) специалист услугодателя;</w:t>
      </w:r>
      <w:r>
        <w:br/>
      </w:r>
      <w:r>
        <w:rPr>
          <w:rFonts w:ascii="Times New Roman"/>
          <w:b w:val="false"/>
          <w:i w:val="false"/>
          <w:color w:val="000000"/>
          <w:sz w:val="28"/>
        </w:rPr>
        <w:t>
      2) ответственный исполнитель услугодателя;</w:t>
      </w:r>
      <w:r>
        <w:br/>
      </w:r>
      <w:r>
        <w:rPr>
          <w:rFonts w:ascii="Times New Roman"/>
          <w:b w:val="false"/>
          <w:i w:val="false"/>
          <w:color w:val="000000"/>
          <w:sz w:val="28"/>
        </w:rPr>
        <w:t>
      3) руководитель услугодателя.</w:t>
      </w:r>
      <w:r>
        <w:br/>
      </w:r>
      <w:r>
        <w:rPr>
          <w:rFonts w:ascii="Times New Roman"/>
          <w:b w:val="false"/>
          <w:i w:val="false"/>
          <w:color w:val="000000"/>
          <w:sz w:val="28"/>
        </w:rPr>
        <w:t>
      7. Описание последовательности процедур (действий) между структурными подразделениями (работниками) с указанием длительности каждой процедуры (действия) приведены в приложении к настоящему регламенту "Справочнике бизнес - процессов оказания государственной услуги".</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"Оформление документов на инвалидов</w:t>
            </w:r>
            <w:r>
              <w:br/>
            </w:r>
            <w:r>
              <w:rPr>
                <w:rFonts w:ascii="Times New Roman"/>
                <w:b w:val="false"/>
                <w:i w:val="false"/>
                <w:color w:val="000000"/>
                <w:sz w:val="20"/>
              </w:rPr>
              <w:t>для обеспечения их</w:t>
            </w:r>
            <w:r>
              <w:br/>
            </w:r>
            <w:r>
              <w:rPr>
                <w:rFonts w:ascii="Times New Roman"/>
                <w:b w:val="false"/>
                <w:i w:val="false"/>
                <w:color w:val="000000"/>
                <w:sz w:val="20"/>
              </w:rPr>
              <w:t>санаторно-курортным лечением"</w:t>
            </w:r>
          </w:p>
        </w:tc>
      </w:tr>
    </w:tbl>
    <w:p>
      <w:pPr>
        <w:spacing w:after="0"/>
        <w:ind w:left="0"/>
        <w:jc w:val="left"/>
      </w:pPr>
      <w:r>
        <w:rPr>
          <w:rFonts w:ascii="Times New Roman"/>
          <w:b w:val="false"/>
          <w:i w:val="false"/>
          <w:color w:val="000000"/>
          <w:sz w:val="28"/>
        </w:rPr>
        <w:t>      Справочник бизнес-процессов оказания государственной услуги "Оформление документов на инвалидов для обеспечения их санаторно-курортным лечением"</w:t>
      </w:r>
      <w:r>
        <w:br/>
      </w:r>
      <w:r>
        <w:rPr>
          <w:rFonts w:ascii="Times New Roman"/>
          <w:b w:val="false"/>
          <w:i w:val="false"/>
          <w:color w:val="000000"/>
          <w:sz w:val="28"/>
        </w:rPr>
        <w:t>
      </w:t>
      </w:r>
    </w:p>
    <w:p>
      <w:pPr>
        <w:spacing w:after="0"/>
        <w:ind w:left="0"/>
        <w:jc w:val="both"/>
      </w:pPr>
      <w:r>
        <w:drawing>
          <wp:inline distT="0" distB="0" distL="0" distR="0">
            <wp:extent cx="6604000" cy="734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6604000" cy="734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постановлением</w:t>
            </w:r>
            <w:r>
              <w:br/>
            </w:r>
            <w:r>
              <w:rPr>
                <w:rFonts w:ascii="Times New Roman"/>
                <w:b w:val="false"/>
                <w:i w:val="false"/>
                <w:color w:val="000000"/>
                <w:sz w:val="20"/>
              </w:rPr>
              <w:t>акимата Алматинской области</w:t>
            </w:r>
            <w:r>
              <w:br/>
            </w:r>
            <w:r>
              <w:rPr>
                <w:rFonts w:ascii="Times New Roman"/>
                <w:b w:val="false"/>
                <w:i w:val="false"/>
                <w:color w:val="000000"/>
                <w:sz w:val="20"/>
              </w:rPr>
              <w:t>от "24" июля 2014 года № 272</w:t>
            </w:r>
          </w:p>
        </w:tc>
      </w:tr>
    </w:tbl>
    <w:p>
      <w:pPr>
        <w:spacing w:after="0"/>
        <w:ind w:left="0"/>
        <w:jc w:val="left"/>
      </w:pPr>
      <w:r>
        <w:rPr>
          <w:rFonts w:ascii="Times New Roman"/>
          <w:b/>
          <w:i w:val="false"/>
          <w:color w:val="000000"/>
        </w:rPr>
        <w:t xml:space="preserve"> Регламент государственной услуги "Оформление документов на</w:t>
      </w:r>
      <w:r>
        <w:br/>
      </w:r>
      <w:r>
        <w:rPr>
          <w:rFonts w:ascii="Times New Roman"/>
          <w:b/>
          <w:i w:val="false"/>
          <w:color w:val="000000"/>
        </w:rPr>
        <w:t>оказание специальных социальных услуг в медико-социальных</w:t>
      </w:r>
      <w:r>
        <w:br/>
      </w:r>
      <w:r>
        <w:rPr>
          <w:rFonts w:ascii="Times New Roman"/>
          <w:b/>
          <w:i w:val="false"/>
          <w:color w:val="000000"/>
        </w:rPr>
        <w:t>учреждениях (организациях)"</w:t>
      </w:r>
      <w:r>
        <w:br/>
      </w:r>
      <w:r>
        <w:rPr>
          <w:rFonts w:ascii="Times New Roman"/>
          <w:b/>
          <w:i w:val="false"/>
          <w:color w:val="000000"/>
        </w:rPr>
        <w:t>1. Общие положения</w:t>
      </w:r>
    </w:p>
    <w:p>
      <w:pPr>
        <w:spacing w:after="0"/>
        <w:ind w:left="0"/>
        <w:jc w:val="left"/>
      </w:pPr>
      <w:r>
        <w:rPr>
          <w:rFonts w:ascii="Times New Roman"/>
          <w:b w:val="false"/>
          <w:i w:val="false"/>
          <w:color w:val="000000"/>
          <w:sz w:val="28"/>
        </w:rPr>
        <w:t>      1. Государственная услуга "Оформление документов на оказание специальных социальных услуг в медико-социальных учреждениях (организациях)" (далее – государственная услуга) оказывается отделами занятости и социальных программ районов, городов областного значения (далее – услугодатель).</w:t>
      </w:r>
      <w:r>
        <w:br/>
      </w:r>
      <w:r>
        <w:rPr>
          <w:rFonts w:ascii="Times New Roman"/>
          <w:b w:val="false"/>
          <w:i w:val="false"/>
          <w:color w:val="000000"/>
          <w:sz w:val="28"/>
        </w:rPr>
        <w:t>
      Государственная услуга оказывается на основании стандарта государственной услуги "Оформление документов на оказание специальных социальных услуг в медико-социальных учреждениях (организациях)", утвержденного постановлением Правительства Республики Казахстан от 11 марта 2014 года № 217 (далее – Стандарт).</w:t>
      </w:r>
      <w:r>
        <w:br/>
      </w:r>
      <w:r>
        <w:rPr>
          <w:rFonts w:ascii="Times New Roman"/>
          <w:b w:val="false"/>
          <w:i w:val="false"/>
          <w:color w:val="000000"/>
          <w:sz w:val="28"/>
        </w:rPr>
        <w:t>
      2. Форма оказываемой государственной услуги–бумажная.</w:t>
      </w:r>
      <w:r>
        <w:br/>
      </w:r>
      <w:r>
        <w:rPr>
          <w:rFonts w:ascii="Times New Roman"/>
          <w:b w:val="false"/>
          <w:i w:val="false"/>
          <w:color w:val="000000"/>
          <w:sz w:val="28"/>
        </w:rPr>
        <w:t>
      3. Результат оказания государственной услуги – уведомление об оформлении документов с указанием срока оказания специальных социальных услуг в медико-социальных учреждениях (организациях), либо мотивированный ответ об отказе в оказании государственной услуги в случаях и по основаниям, предусмотренным пунктом 10 Стандарта.</w:t>
      </w:r>
      <w:r>
        <w:br/>
      </w:r>
      <w:r>
        <w:rPr>
          <w:rFonts w:ascii="Times New Roman"/>
          <w:b w:val="false"/>
          <w:i w:val="false"/>
          <w:color w:val="000000"/>
          <w:sz w:val="28"/>
        </w:rPr>
        <w:t>
</w:t>
      </w:r>
    </w:p>
    <w:p>
      <w:pPr>
        <w:spacing w:after="0"/>
        <w:ind w:left="0"/>
        <w:jc w:val="left"/>
      </w:pPr>
      <w:r>
        <w:rPr>
          <w:rFonts w:ascii="Times New Roman"/>
          <w:b/>
          <w:i w:val="false"/>
          <w:color w:val="000000"/>
        </w:rPr>
        <w:t xml:space="preserve"> 2. Описание порядка действий структурных подразделений</w:t>
      </w:r>
      <w:r>
        <w:br/>
      </w:r>
      <w:r>
        <w:rPr>
          <w:rFonts w:ascii="Times New Roman"/>
          <w:b/>
          <w:i w:val="false"/>
          <w:color w:val="000000"/>
        </w:rPr>
        <w:t>(работников) услугодателя в процессе оказания государственной</w:t>
      </w:r>
      <w:r>
        <w:br/>
      </w:r>
      <w:r>
        <w:rPr>
          <w:rFonts w:ascii="Times New Roman"/>
          <w:b/>
          <w:i w:val="false"/>
          <w:color w:val="000000"/>
        </w:rPr>
        <w:t>услуги</w:t>
      </w:r>
    </w:p>
    <w:p>
      <w:pPr>
        <w:spacing w:after="0"/>
        <w:ind w:left="0"/>
        <w:jc w:val="left"/>
      </w:pPr>
      <w:r>
        <w:rPr>
          <w:rFonts w:ascii="Times New Roman"/>
          <w:b w:val="false"/>
          <w:i w:val="false"/>
          <w:color w:val="000000"/>
          <w:sz w:val="28"/>
        </w:rPr>
        <w:t>      4. Основанием для начала процедуры (действия) по оказанию государственной услуги является обращение услугополучателя (либо его законного представителя или ходатайство медицинской организации) с пакетом документов, согласно пункту 9 Стандарта.</w:t>
      </w:r>
      <w:r>
        <w:br/>
      </w:r>
      <w:r>
        <w:rPr>
          <w:rFonts w:ascii="Times New Roman"/>
          <w:b w:val="false"/>
          <w:i w:val="false"/>
          <w:color w:val="000000"/>
          <w:sz w:val="28"/>
        </w:rPr>
        <w:t>
      5. Содержание каждой процедуры (действия), входящей в состав процесса оказания государственной услуги, длительность его выполнения:</w:t>
      </w:r>
      <w:r>
        <w:br/>
      </w:r>
      <w:r>
        <w:rPr>
          <w:rFonts w:ascii="Times New Roman"/>
          <w:b w:val="false"/>
          <w:i w:val="false"/>
          <w:color w:val="000000"/>
          <w:sz w:val="28"/>
        </w:rPr>
        <w:t>
      1) прием и регистрация документов, направление на рассмотрение руководителю услугодателя. Длительность – не более 30 (тридцати) минут. Результат – прием документов;</w:t>
      </w:r>
      <w:r>
        <w:br/>
      </w:r>
      <w:r>
        <w:rPr>
          <w:rFonts w:ascii="Times New Roman"/>
          <w:b w:val="false"/>
          <w:i w:val="false"/>
          <w:color w:val="000000"/>
          <w:sz w:val="28"/>
        </w:rPr>
        <w:t>
      2) рассмотрение документов и определение ответственного исполнителя. Длительность – не более 20 (двадцати) минут. Результат – определение ответственного исполнителя;</w:t>
      </w:r>
      <w:r>
        <w:br/>
      </w:r>
      <w:r>
        <w:rPr>
          <w:rFonts w:ascii="Times New Roman"/>
          <w:b w:val="false"/>
          <w:i w:val="false"/>
          <w:color w:val="000000"/>
          <w:sz w:val="28"/>
        </w:rPr>
        <w:t>
      3) проверка полноты предоставленных документов, оформление уведомления или мотивированного ответа об отказе, направление на подписание руководителю услугодателя. Длительность – не более 16 (шестнадцати) рабочих дней. Результат – направление уведомления или мотивированного ответа об отказе на подписание руководителю услугодателя;</w:t>
      </w:r>
      <w:r>
        <w:br/>
      </w:r>
      <w:r>
        <w:rPr>
          <w:rFonts w:ascii="Times New Roman"/>
          <w:b w:val="false"/>
          <w:i w:val="false"/>
          <w:color w:val="000000"/>
          <w:sz w:val="28"/>
        </w:rPr>
        <w:t>
      4) подписание уведомления или мотивированного ответа об отказе, направление ответственному исполнителю услугодателя. Длительность – не более 20 (двадцати) минут. Результат – уведомление или мотивированный ответ об отказе;</w:t>
      </w:r>
      <w:r>
        <w:br/>
      </w:r>
      <w:r>
        <w:rPr>
          <w:rFonts w:ascii="Times New Roman"/>
          <w:b w:val="false"/>
          <w:i w:val="false"/>
          <w:color w:val="000000"/>
          <w:sz w:val="28"/>
        </w:rPr>
        <w:t>
      5) регистрация уведомления или мотивированного ответа об отказе, выдача результата государственной услуги услугополучателю. Длительность – не более 30 (тридцати) минут. Результат – запись в журнале регистрации о выдаче и роспись услугополучателя о получении государственной услуги.</w:t>
      </w:r>
      <w:r>
        <w:br/>
      </w:r>
      <w:r>
        <w:rPr>
          <w:rFonts w:ascii="Times New Roman"/>
          <w:b w:val="false"/>
          <w:i w:val="false"/>
          <w:color w:val="000000"/>
          <w:sz w:val="28"/>
        </w:rPr>
        <w:t>
</w:t>
      </w:r>
    </w:p>
    <w:p>
      <w:pPr>
        <w:spacing w:after="0"/>
        <w:ind w:left="0"/>
        <w:jc w:val="left"/>
      </w:pPr>
      <w:r>
        <w:rPr>
          <w:rFonts w:ascii="Times New Roman"/>
          <w:b/>
          <w:i w:val="false"/>
          <w:color w:val="000000"/>
        </w:rPr>
        <w:t xml:space="preserve"> 3. Описание порядка взаимодействия структурных подразделений</w:t>
      </w:r>
      <w:r>
        <w:br/>
      </w:r>
      <w:r>
        <w:rPr>
          <w:rFonts w:ascii="Times New Roman"/>
          <w:b/>
          <w:i w:val="false"/>
          <w:color w:val="000000"/>
        </w:rPr>
        <w:t>(работников) услугодателя в процессе оказания государственной</w:t>
      </w:r>
      <w:r>
        <w:br/>
      </w:r>
      <w:r>
        <w:rPr>
          <w:rFonts w:ascii="Times New Roman"/>
          <w:b/>
          <w:i w:val="false"/>
          <w:color w:val="000000"/>
        </w:rPr>
        <w:t>услуги</w:t>
      </w:r>
    </w:p>
    <w:p>
      <w:pPr>
        <w:spacing w:after="0"/>
        <w:ind w:left="0"/>
        <w:jc w:val="left"/>
      </w:pPr>
      <w:r>
        <w:rPr>
          <w:rFonts w:ascii="Times New Roman"/>
          <w:b w:val="false"/>
          <w:i w:val="false"/>
          <w:color w:val="000000"/>
          <w:sz w:val="28"/>
        </w:rPr>
        <w:t>      6. Перечень структурных подразделений (работников) услугодателя, которые участвуют в процессе оказания государственной услуги:</w:t>
      </w:r>
      <w:r>
        <w:br/>
      </w:r>
      <w:r>
        <w:rPr>
          <w:rFonts w:ascii="Times New Roman"/>
          <w:b w:val="false"/>
          <w:i w:val="false"/>
          <w:color w:val="000000"/>
          <w:sz w:val="28"/>
        </w:rPr>
        <w:t>
      1) руководитель услугодателя;</w:t>
      </w:r>
      <w:r>
        <w:br/>
      </w:r>
      <w:r>
        <w:rPr>
          <w:rFonts w:ascii="Times New Roman"/>
          <w:b w:val="false"/>
          <w:i w:val="false"/>
          <w:color w:val="000000"/>
          <w:sz w:val="28"/>
        </w:rPr>
        <w:t>
      2) ответственный исполнитель услугодателя.</w:t>
      </w:r>
      <w:r>
        <w:br/>
      </w:r>
      <w:r>
        <w:rPr>
          <w:rFonts w:ascii="Times New Roman"/>
          <w:b w:val="false"/>
          <w:i w:val="false"/>
          <w:color w:val="000000"/>
          <w:sz w:val="28"/>
        </w:rPr>
        <w:t>
      7. Описание последовательности процедур (действий) между структурными подразделениями (работниками) с указанием длительности каждой процедуры (действия) приведено в приложении настоящего регламента "Справочнике бизнес – процессов оказания государственной услуги".</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"Оформление документов на</w:t>
            </w:r>
            <w:r>
              <w:br/>
            </w:r>
            <w:r>
              <w:rPr>
                <w:rFonts w:ascii="Times New Roman"/>
                <w:b w:val="false"/>
                <w:i w:val="false"/>
                <w:color w:val="000000"/>
                <w:sz w:val="20"/>
              </w:rPr>
              <w:t>оказание специальных социальных услуг</w:t>
            </w:r>
            <w:r>
              <w:br/>
            </w:r>
            <w:r>
              <w:rPr>
                <w:rFonts w:ascii="Times New Roman"/>
                <w:b w:val="false"/>
                <w:i w:val="false"/>
                <w:color w:val="000000"/>
                <w:sz w:val="20"/>
              </w:rPr>
              <w:t>в медико-социальных учреждениях (организациях)"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left"/>
      </w:pPr>
      <w:r>
        <w:rPr>
          <w:rFonts w:ascii="Times New Roman"/>
          <w:b w:val="false"/>
          <w:i w:val="false"/>
          <w:color w:val="000000"/>
          <w:sz w:val="28"/>
        </w:rPr>
        <w:t>      Справочник бизнес–процессов оказания государственной услуги "Оформление документов на оказание специальных социальных услуг в медико-социальных учреждениях (организациях)"</w:t>
      </w:r>
      <w:r>
        <w:br/>
      </w:r>
      <w:r>
        <w:rPr>
          <w:rFonts w:ascii="Times New Roman"/>
          <w:b w:val="false"/>
          <w:i w:val="false"/>
          <w:color w:val="000000"/>
          <w:sz w:val="28"/>
        </w:rPr>
        <w:t>
      </w:t>
      </w:r>
    </w:p>
    <w:p>
      <w:pPr>
        <w:spacing w:after="0"/>
        <w:ind w:left="0"/>
        <w:jc w:val="both"/>
      </w:pPr>
      <w:r>
        <w:drawing>
          <wp:inline distT="0" distB="0" distL="0" distR="0">
            <wp:extent cx="6731000" cy="706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6731000" cy="706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постановлением</w:t>
            </w:r>
            <w:r>
              <w:br/>
            </w:r>
            <w:r>
              <w:rPr>
                <w:rFonts w:ascii="Times New Roman"/>
                <w:b w:val="false"/>
                <w:i w:val="false"/>
                <w:color w:val="000000"/>
                <w:sz w:val="20"/>
              </w:rPr>
              <w:t>акимата Алматинской области</w:t>
            </w:r>
            <w:r>
              <w:br/>
            </w:r>
            <w:r>
              <w:rPr>
                <w:rFonts w:ascii="Times New Roman"/>
                <w:b w:val="false"/>
                <w:i w:val="false"/>
                <w:color w:val="000000"/>
                <w:sz w:val="20"/>
              </w:rPr>
              <w:t>от "24" июля 2014 года № 272</w:t>
            </w:r>
          </w:p>
        </w:tc>
      </w:tr>
    </w:tbl>
    <w:p>
      <w:pPr>
        <w:spacing w:after="0"/>
        <w:ind w:left="0"/>
        <w:jc w:val="left"/>
      </w:pPr>
      <w:r>
        <w:rPr>
          <w:rFonts w:ascii="Times New Roman"/>
          <w:b/>
          <w:i w:val="false"/>
          <w:color w:val="000000"/>
        </w:rPr>
        <w:t xml:space="preserve"> Регламент государственной услуги "Оформление документов на</w:t>
      </w:r>
      <w:r>
        <w:br/>
      </w:r>
      <w:r>
        <w:rPr>
          <w:rFonts w:ascii="Times New Roman"/>
          <w:b/>
          <w:i w:val="false"/>
          <w:color w:val="000000"/>
        </w:rPr>
        <w:t>оказание специальных социальных услуг в условиях ухода на дому"</w:t>
      </w:r>
      <w:r>
        <w:br/>
      </w:r>
      <w:r>
        <w:rPr>
          <w:rFonts w:ascii="Times New Roman"/>
          <w:b/>
          <w:i w:val="false"/>
          <w:color w:val="000000"/>
        </w:rPr>
        <w:t>1. Общие положения</w:t>
      </w:r>
    </w:p>
    <w:p>
      <w:pPr>
        <w:spacing w:after="0"/>
        <w:ind w:left="0"/>
        <w:jc w:val="left"/>
      </w:pPr>
      <w:r>
        <w:rPr>
          <w:rFonts w:ascii="Times New Roman"/>
          <w:b w:val="false"/>
          <w:i w:val="false"/>
          <w:color w:val="000000"/>
          <w:sz w:val="28"/>
        </w:rPr>
        <w:t>      1. Государственная услуга "Оформление документов на оказание специальных социальных услуг в условиях ухода на дому" (далее – государственная услуга) оказывается отделами занятости и социальных программ районов и городов областного значения (далее – услугодатель).</w:t>
      </w:r>
      <w:r>
        <w:br/>
      </w:r>
      <w:r>
        <w:rPr>
          <w:rFonts w:ascii="Times New Roman"/>
          <w:b w:val="false"/>
          <w:i w:val="false"/>
          <w:color w:val="000000"/>
          <w:sz w:val="28"/>
        </w:rPr>
        <w:t>
      Государственная услуга оказывается на основании стандарта государственной услуги "Оформление документов на оказание специальных социальных услуг в условиях ухода на дому", утвержденного постановлением Правительства Республики Казахстан от 11 марта 2014 года № 217 (далее – Стандарт).</w:t>
      </w:r>
      <w:r>
        <w:br/>
      </w:r>
      <w:r>
        <w:rPr>
          <w:rFonts w:ascii="Times New Roman"/>
          <w:b w:val="false"/>
          <w:i w:val="false"/>
          <w:color w:val="000000"/>
          <w:sz w:val="28"/>
        </w:rPr>
        <w:t>
      2. Форма оказываемой государственной услуги – бумажная.</w:t>
      </w:r>
      <w:r>
        <w:br/>
      </w:r>
      <w:r>
        <w:rPr>
          <w:rFonts w:ascii="Times New Roman"/>
          <w:b w:val="false"/>
          <w:i w:val="false"/>
          <w:color w:val="000000"/>
          <w:sz w:val="28"/>
        </w:rPr>
        <w:t>
      3. Результат оказания государственной услуги – уведомление об оформлении документов с указанием срока оказания специальных социальных услуг в условиях ухода на дому, либо мотивированный ответ об отказе в оказании государственной услуги в случаях и по основаниям, предусмотренным пунктом 10 Стандарта.</w:t>
      </w:r>
      <w:r>
        <w:br/>
      </w:r>
      <w:r>
        <w:rPr>
          <w:rFonts w:ascii="Times New Roman"/>
          <w:b w:val="false"/>
          <w:i w:val="false"/>
          <w:color w:val="000000"/>
          <w:sz w:val="28"/>
        </w:rPr>
        <w:t>
</w:t>
      </w:r>
    </w:p>
    <w:p>
      <w:pPr>
        <w:spacing w:after="0"/>
        <w:ind w:left="0"/>
        <w:jc w:val="left"/>
      </w:pPr>
      <w:r>
        <w:rPr>
          <w:rFonts w:ascii="Times New Roman"/>
          <w:b/>
          <w:i w:val="false"/>
          <w:color w:val="000000"/>
        </w:rPr>
        <w:t xml:space="preserve"> 2. Описание порядка действий структурных подразделений</w:t>
      </w:r>
      <w:r>
        <w:br/>
      </w:r>
      <w:r>
        <w:rPr>
          <w:rFonts w:ascii="Times New Roman"/>
          <w:b/>
          <w:i w:val="false"/>
          <w:color w:val="000000"/>
        </w:rPr>
        <w:t>(работников) услугодателя в процессе оказания государственной</w:t>
      </w:r>
      <w:r>
        <w:br/>
      </w:r>
      <w:r>
        <w:rPr>
          <w:rFonts w:ascii="Times New Roman"/>
          <w:b/>
          <w:i w:val="false"/>
          <w:color w:val="000000"/>
        </w:rPr>
        <w:t>услуги</w:t>
      </w:r>
    </w:p>
    <w:p>
      <w:pPr>
        <w:spacing w:after="0"/>
        <w:ind w:left="0"/>
        <w:jc w:val="left"/>
      </w:pPr>
      <w:r>
        <w:rPr>
          <w:rFonts w:ascii="Times New Roman"/>
          <w:b w:val="false"/>
          <w:i w:val="false"/>
          <w:color w:val="000000"/>
          <w:sz w:val="28"/>
        </w:rPr>
        <w:t>      4. Основанием для начала процедуры (действия) по оказанию государственной услуги является обращение услугополучателя (либо его законного представителя или ходатайство медицинской организации) с пакетом документов, согласно пункту 9 Стандарта.</w:t>
      </w:r>
      <w:r>
        <w:br/>
      </w:r>
      <w:r>
        <w:rPr>
          <w:rFonts w:ascii="Times New Roman"/>
          <w:b w:val="false"/>
          <w:i w:val="false"/>
          <w:color w:val="000000"/>
          <w:sz w:val="28"/>
        </w:rPr>
        <w:t>
      5. Содержание каждой процедуры (действия), входящей в состав процесса оказания государственной услуги, длительность его выполнения:</w:t>
      </w:r>
      <w:r>
        <w:br/>
      </w:r>
      <w:r>
        <w:rPr>
          <w:rFonts w:ascii="Times New Roman"/>
          <w:b w:val="false"/>
          <w:i w:val="false"/>
          <w:color w:val="000000"/>
          <w:sz w:val="28"/>
        </w:rPr>
        <w:t>
      1) прием и регистрация документов, направление на рассмотрение руководителю услугодателя. Длительность – не более 30 (тридцати) минут. Результат – прием документов;</w:t>
      </w:r>
      <w:r>
        <w:br/>
      </w:r>
      <w:r>
        <w:rPr>
          <w:rFonts w:ascii="Times New Roman"/>
          <w:b w:val="false"/>
          <w:i w:val="false"/>
          <w:color w:val="000000"/>
          <w:sz w:val="28"/>
        </w:rPr>
        <w:t>
      2) рассмотрение документов и определение ответственного исполнителя. Длительность – не более 20 (двадцати) минут. Результат – определение ответственного исполнителя;</w:t>
      </w:r>
      <w:r>
        <w:br/>
      </w:r>
      <w:r>
        <w:rPr>
          <w:rFonts w:ascii="Times New Roman"/>
          <w:b w:val="false"/>
          <w:i w:val="false"/>
          <w:color w:val="000000"/>
          <w:sz w:val="28"/>
        </w:rPr>
        <w:t>
      3) проверка полноты предоставленных документов, оформление уведомления или мотивированного ответа об отказе, направление на подписание руководителю услугодателя. Длительность – не более 13 (тринадцати) рабочих дней. Результат – направление уведомления или мотивированного ответа об отказе на подписание руководителю услугодателя;</w:t>
      </w:r>
      <w:r>
        <w:br/>
      </w:r>
      <w:r>
        <w:rPr>
          <w:rFonts w:ascii="Times New Roman"/>
          <w:b w:val="false"/>
          <w:i w:val="false"/>
          <w:color w:val="000000"/>
          <w:sz w:val="28"/>
        </w:rPr>
        <w:t>
      4) подписание уведомления или мотивированного ответа об отказе, направление ответственному исполнителю услугодателя. Длительность – не более 20 (двадцати) минут. Результат – уведомление или мотивированный ответ об отказе;</w:t>
      </w:r>
      <w:r>
        <w:br/>
      </w:r>
      <w:r>
        <w:rPr>
          <w:rFonts w:ascii="Times New Roman"/>
          <w:b w:val="false"/>
          <w:i w:val="false"/>
          <w:color w:val="000000"/>
          <w:sz w:val="28"/>
        </w:rPr>
        <w:t>
      5) регистрация уведомления или мотивированного ответа об отказе, выдача результата государственной услуги услугополучателю. Длительность – не более 30 (тридцати) минут. Результат – запись в журнале регистрации о выдаче и роспись услугополучателя о получении государственной услуги.</w:t>
      </w:r>
      <w:r>
        <w:br/>
      </w:r>
      <w:r>
        <w:rPr>
          <w:rFonts w:ascii="Times New Roman"/>
          <w:b w:val="false"/>
          <w:i w:val="false"/>
          <w:color w:val="000000"/>
          <w:sz w:val="28"/>
        </w:rPr>
        <w:t>
</w:t>
      </w:r>
    </w:p>
    <w:p>
      <w:pPr>
        <w:spacing w:after="0"/>
        <w:ind w:left="0"/>
        <w:jc w:val="left"/>
      </w:pPr>
      <w:r>
        <w:rPr>
          <w:rFonts w:ascii="Times New Roman"/>
          <w:b/>
          <w:i w:val="false"/>
          <w:color w:val="000000"/>
        </w:rPr>
        <w:t xml:space="preserve"> 3. Описание порядка взаимодействия структурных подразделений</w:t>
      </w:r>
      <w:r>
        <w:br/>
      </w:r>
      <w:r>
        <w:rPr>
          <w:rFonts w:ascii="Times New Roman"/>
          <w:b/>
          <w:i w:val="false"/>
          <w:color w:val="000000"/>
        </w:rPr>
        <w:t>(работников) услугодателя в процессе оказания государственной</w:t>
      </w:r>
      <w:r>
        <w:br/>
      </w:r>
      <w:r>
        <w:rPr>
          <w:rFonts w:ascii="Times New Roman"/>
          <w:b/>
          <w:i w:val="false"/>
          <w:color w:val="000000"/>
        </w:rPr>
        <w:t>услуги</w:t>
      </w:r>
    </w:p>
    <w:p>
      <w:pPr>
        <w:spacing w:after="0"/>
        <w:ind w:left="0"/>
        <w:jc w:val="left"/>
      </w:pPr>
      <w:r>
        <w:rPr>
          <w:rFonts w:ascii="Times New Roman"/>
          <w:b w:val="false"/>
          <w:i w:val="false"/>
          <w:color w:val="000000"/>
          <w:sz w:val="28"/>
        </w:rPr>
        <w:t>      6. Перечень структурных подразделений (работников) услугодателя, которые участвуют в процессе оказания государственной услуги:</w:t>
      </w:r>
      <w:r>
        <w:br/>
      </w:r>
      <w:r>
        <w:rPr>
          <w:rFonts w:ascii="Times New Roman"/>
          <w:b w:val="false"/>
          <w:i w:val="false"/>
          <w:color w:val="000000"/>
          <w:sz w:val="28"/>
        </w:rPr>
        <w:t>
      1) руководитель услугодателя;</w:t>
      </w:r>
      <w:r>
        <w:br/>
      </w:r>
      <w:r>
        <w:rPr>
          <w:rFonts w:ascii="Times New Roman"/>
          <w:b w:val="false"/>
          <w:i w:val="false"/>
          <w:color w:val="000000"/>
          <w:sz w:val="28"/>
        </w:rPr>
        <w:t>
      2) ответственный исполнитель услугодателя.</w:t>
      </w:r>
      <w:r>
        <w:br/>
      </w:r>
      <w:r>
        <w:rPr>
          <w:rFonts w:ascii="Times New Roman"/>
          <w:b w:val="false"/>
          <w:i w:val="false"/>
          <w:color w:val="000000"/>
          <w:sz w:val="28"/>
        </w:rPr>
        <w:t>
      7. Описание последовательности процедур (действий) между структурными подразделениями (работниками) с указанием длительности каждой процедуры (действия) приведено в приложении настоящего регламента "Справочнике бизнес – процессов оказания государственной услуги".</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"Оформление документов</w:t>
            </w:r>
            <w:r>
              <w:br/>
            </w:r>
            <w:r>
              <w:rPr>
                <w:rFonts w:ascii="Times New Roman"/>
                <w:b w:val="false"/>
                <w:i w:val="false"/>
                <w:color w:val="000000"/>
                <w:sz w:val="20"/>
              </w:rPr>
              <w:t>на оказание специальных социальных</w:t>
            </w:r>
            <w:r>
              <w:br/>
            </w:r>
            <w:r>
              <w:rPr>
                <w:rFonts w:ascii="Times New Roman"/>
                <w:b w:val="false"/>
                <w:i w:val="false"/>
                <w:color w:val="000000"/>
                <w:sz w:val="20"/>
              </w:rPr>
              <w:t>услуг в условиях ухода на дому"</w:t>
            </w:r>
          </w:p>
        </w:tc>
      </w:tr>
    </w:tbl>
    <w:p>
      <w:pPr>
        <w:spacing w:after="0"/>
        <w:ind w:left="0"/>
        <w:jc w:val="left"/>
      </w:pPr>
      <w:r>
        <w:rPr>
          <w:rFonts w:ascii="Times New Roman"/>
          <w:b w:val="false"/>
          <w:i w:val="false"/>
          <w:color w:val="000000"/>
          <w:sz w:val="28"/>
        </w:rPr>
        <w:t>      Справочник бизнес–процессов оказания государственной услуги "Оформление документов на оказание специальных социальных услуг в условиях ухода на дому"</w:t>
      </w:r>
      <w:r>
        <w:br/>
      </w:r>
      <w:r>
        <w:rPr>
          <w:rFonts w:ascii="Times New Roman"/>
          <w:b w:val="false"/>
          <w:i w:val="false"/>
          <w:color w:val="000000"/>
          <w:sz w:val="28"/>
        </w:rPr>
        <w:t>
      </w:t>
      </w:r>
    </w:p>
    <w:p>
      <w:pPr>
        <w:spacing w:after="0"/>
        <w:ind w:left="0"/>
        <w:jc w:val="both"/>
      </w:pPr>
      <w:r>
        <w:drawing>
          <wp:inline distT="0" distB="0" distL="0" distR="0">
            <wp:extent cx="6705600" cy="694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6705600" cy="694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постановлением</w:t>
            </w:r>
            <w:r>
              <w:br/>
            </w:r>
            <w:r>
              <w:rPr>
                <w:rFonts w:ascii="Times New Roman"/>
                <w:b w:val="false"/>
                <w:i w:val="false"/>
                <w:color w:val="000000"/>
                <w:sz w:val="20"/>
              </w:rPr>
              <w:t>акимата Алматинской области</w:t>
            </w:r>
            <w:r>
              <w:br/>
            </w:r>
            <w:r>
              <w:rPr>
                <w:rFonts w:ascii="Times New Roman"/>
                <w:b w:val="false"/>
                <w:i w:val="false"/>
                <w:color w:val="000000"/>
                <w:sz w:val="20"/>
              </w:rPr>
              <w:t>от "24" июля 2014 года № 272</w:t>
            </w:r>
          </w:p>
        </w:tc>
      </w:tr>
    </w:tbl>
    <w:p>
      <w:pPr>
        <w:spacing w:after="0"/>
        <w:ind w:left="0"/>
        <w:jc w:val="left"/>
      </w:pPr>
      <w:r>
        <w:rPr>
          <w:rFonts w:ascii="Times New Roman"/>
          <w:b/>
          <w:i w:val="false"/>
          <w:color w:val="000000"/>
        </w:rPr>
        <w:t xml:space="preserve"> Регламент государственной услуги "Назначение социальной помощи</w:t>
      </w:r>
      <w:r>
        <w:br/>
      </w:r>
      <w:r>
        <w:rPr>
          <w:rFonts w:ascii="Times New Roman"/>
          <w:b/>
          <w:i w:val="false"/>
          <w:color w:val="000000"/>
        </w:rPr>
        <w:t>отдельным категориям нуждающихся граждан по решениям местных</w:t>
      </w:r>
      <w:r>
        <w:br/>
      </w:r>
      <w:r>
        <w:rPr>
          <w:rFonts w:ascii="Times New Roman"/>
          <w:b/>
          <w:i w:val="false"/>
          <w:color w:val="000000"/>
        </w:rPr>
        <w:t>представительных органов"</w:t>
      </w:r>
      <w:r>
        <w:br/>
      </w:r>
      <w:r>
        <w:rPr>
          <w:rFonts w:ascii="Times New Roman"/>
          <w:b/>
          <w:i w:val="false"/>
          <w:color w:val="000000"/>
        </w:rPr>
        <w:t>1. Общие положения</w:t>
      </w:r>
    </w:p>
    <w:p>
      <w:pPr>
        <w:spacing w:after="0"/>
        <w:ind w:left="0"/>
        <w:jc w:val="left"/>
      </w:pPr>
      <w:r>
        <w:rPr>
          <w:rFonts w:ascii="Times New Roman"/>
          <w:b w:val="false"/>
          <w:i w:val="false"/>
          <w:color w:val="000000"/>
          <w:sz w:val="28"/>
        </w:rPr>
        <w:t>      1. Государственная услуга "Назначение социальной помощи отдельным категориям нуждающихся граждан по решениям местных представительных органов" (далее–государственная услуга) оказывается отделами занятости и социальных программ районов, городов областного значения (далее – услугодатель).</w:t>
      </w:r>
      <w:r>
        <w:br/>
      </w:r>
      <w:r>
        <w:rPr>
          <w:rFonts w:ascii="Times New Roman"/>
          <w:b w:val="false"/>
          <w:i w:val="false"/>
          <w:color w:val="000000"/>
          <w:sz w:val="28"/>
        </w:rPr>
        <w:t>
      2. Государственная услуга оказывается на основании стандарта государственной услуги "Назначение социальной помощи отдельным категориям нуждающихся граждан по решениям местных представительных</w:t>
      </w:r>
      <w:r>
        <w:br/>
      </w:r>
      <w:r>
        <w:rPr>
          <w:rFonts w:ascii="Times New Roman"/>
          <w:b w:val="false"/>
          <w:i w:val="false"/>
          <w:color w:val="000000"/>
          <w:sz w:val="28"/>
        </w:rPr>
        <w:t>
      органов", утвержденного постановлением Правительства Республики Казахстан от 11 марта 2014 года № 217 (далее – Стандарт).</w:t>
      </w:r>
      <w:r>
        <w:br/>
      </w:r>
      <w:r>
        <w:rPr>
          <w:rFonts w:ascii="Times New Roman"/>
          <w:b w:val="false"/>
          <w:i w:val="false"/>
          <w:color w:val="000000"/>
          <w:sz w:val="28"/>
        </w:rPr>
        <w:t>
      3. Форма оказываемой государственной услуги: электронная (частично автоматизированная) и (или) бумажная.</w:t>
      </w:r>
      <w:r>
        <w:br/>
      </w:r>
      <w:r>
        <w:rPr>
          <w:rFonts w:ascii="Times New Roman"/>
          <w:b w:val="false"/>
          <w:i w:val="false"/>
          <w:color w:val="000000"/>
          <w:sz w:val="28"/>
        </w:rPr>
        <w:t>
      4. Результат оказания государственной услуги – уведомление о назначении социальной помощи.</w:t>
      </w:r>
      <w:r>
        <w:br/>
      </w:r>
      <w:r>
        <w:rPr>
          <w:rFonts w:ascii="Times New Roman"/>
          <w:b w:val="false"/>
          <w:i w:val="false"/>
          <w:color w:val="000000"/>
          <w:sz w:val="28"/>
        </w:rPr>
        <w:t>
</w:t>
      </w:r>
    </w:p>
    <w:p>
      <w:pPr>
        <w:spacing w:after="0"/>
        <w:ind w:left="0"/>
        <w:jc w:val="left"/>
      </w:pPr>
      <w:r>
        <w:rPr>
          <w:rFonts w:ascii="Times New Roman"/>
          <w:b/>
          <w:i w:val="false"/>
          <w:color w:val="000000"/>
        </w:rPr>
        <w:t xml:space="preserve"> 2. Описание порядка действий структурных подразделений</w:t>
      </w:r>
      <w:r>
        <w:br/>
      </w:r>
      <w:r>
        <w:rPr>
          <w:rFonts w:ascii="Times New Roman"/>
          <w:b/>
          <w:i w:val="false"/>
          <w:color w:val="000000"/>
        </w:rPr>
        <w:t>(работников) услугодателя в процессе оказания государственной</w:t>
      </w:r>
      <w:r>
        <w:br/>
      </w:r>
      <w:r>
        <w:rPr>
          <w:rFonts w:ascii="Times New Roman"/>
          <w:b/>
          <w:i w:val="false"/>
          <w:color w:val="000000"/>
        </w:rPr>
        <w:t>услуги</w:t>
      </w:r>
    </w:p>
    <w:p>
      <w:pPr>
        <w:spacing w:after="0"/>
        <w:ind w:left="0"/>
        <w:jc w:val="left"/>
      </w:pPr>
      <w:r>
        <w:rPr>
          <w:rFonts w:ascii="Times New Roman"/>
          <w:b w:val="false"/>
          <w:i w:val="false"/>
          <w:color w:val="000000"/>
          <w:sz w:val="28"/>
        </w:rPr>
        <w:t>      4. Основанием для начала процедуры (действия) по оказанию государственной услуги является обращение услугополучателя с пакетом документов, согласно пункту 9 Стандарта.</w:t>
      </w:r>
      <w:r>
        <w:br/>
      </w:r>
      <w:r>
        <w:rPr>
          <w:rFonts w:ascii="Times New Roman"/>
          <w:b w:val="false"/>
          <w:i w:val="false"/>
          <w:color w:val="000000"/>
          <w:sz w:val="28"/>
        </w:rPr>
        <w:t>
      5. Содержание каждой процедуры (действия), входящей в состав процесса оказания государственной услуги, длительность его выполнения:</w:t>
      </w:r>
      <w:r>
        <w:br/>
      </w:r>
      <w:r>
        <w:rPr>
          <w:rFonts w:ascii="Times New Roman"/>
          <w:b w:val="false"/>
          <w:i w:val="false"/>
          <w:color w:val="000000"/>
          <w:sz w:val="28"/>
        </w:rPr>
        <w:t>
      1) прием пакета документов, регистрация заявления, выдача талона с указанием даты регистрации и даты получения государственной услуги, фамилии и инициалов лица, принявшего документы и направление документов руководителю услугодателя для наложения резолюции. Длительность – не более 15 (пятнадцати) минут. Результат – регистрация заявления и выдача талона;</w:t>
      </w:r>
      <w:r>
        <w:br/>
      </w:r>
      <w:r>
        <w:rPr>
          <w:rFonts w:ascii="Times New Roman"/>
          <w:b w:val="false"/>
          <w:i w:val="false"/>
          <w:color w:val="000000"/>
          <w:sz w:val="28"/>
        </w:rPr>
        <w:t>
      2) рассмотрение документов и определение ответственного исполнителя. Длительность – не более 15 (пятнадцати) минут. Результат – определение ответственного исполнителя;</w:t>
      </w:r>
      <w:r>
        <w:br/>
      </w:r>
      <w:r>
        <w:rPr>
          <w:rFonts w:ascii="Times New Roman"/>
          <w:b w:val="false"/>
          <w:i w:val="false"/>
          <w:color w:val="000000"/>
          <w:sz w:val="28"/>
        </w:rPr>
        <w:t>
      3) проверка полноты предоставленных документов, оформление уведомления, подписание уведомления руководителем услугодателя. Длительность – не более 7 (семи) рабочих дней. В случаях недостаточности документов для оказания социальной помощи, либо невозможности предоставления заявителем необходимых документов в связи с их порчей, утерей – не более 19 (девятнадцати) рабочих дней. Результат – уведомление о назначении социальной помощи;</w:t>
      </w:r>
      <w:r>
        <w:br/>
      </w:r>
      <w:r>
        <w:rPr>
          <w:rFonts w:ascii="Times New Roman"/>
          <w:b w:val="false"/>
          <w:i w:val="false"/>
          <w:color w:val="000000"/>
          <w:sz w:val="28"/>
        </w:rPr>
        <w:t>
      4) выдача уведомления услугополучателю. Длительность – не более 15 (пятнадцати) минут. Результат – выдача уведомления.</w:t>
      </w:r>
      <w:r>
        <w:br/>
      </w:r>
      <w:r>
        <w:rPr>
          <w:rFonts w:ascii="Times New Roman"/>
          <w:b w:val="false"/>
          <w:i w:val="false"/>
          <w:color w:val="000000"/>
          <w:sz w:val="28"/>
        </w:rPr>
        <w:t>
</w:t>
      </w:r>
    </w:p>
    <w:p>
      <w:pPr>
        <w:spacing w:after="0"/>
        <w:ind w:left="0"/>
        <w:jc w:val="left"/>
      </w:pPr>
      <w:r>
        <w:rPr>
          <w:rFonts w:ascii="Times New Roman"/>
          <w:b/>
          <w:i w:val="false"/>
          <w:color w:val="000000"/>
        </w:rPr>
        <w:t xml:space="preserve"> 3. Описание порядка взаимодействия структурных подразделений</w:t>
      </w:r>
      <w:r>
        <w:br/>
      </w:r>
      <w:r>
        <w:rPr>
          <w:rFonts w:ascii="Times New Roman"/>
          <w:b/>
          <w:i w:val="false"/>
          <w:color w:val="000000"/>
        </w:rPr>
        <w:t>(работников) услугодателя в процессе оказания государственной</w:t>
      </w:r>
      <w:r>
        <w:br/>
      </w:r>
      <w:r>
        <w:rPr>
          <w:rFonts w:ascii="Times New Roman"/>
          <w:b/>
          <w:i w:val="false"/>
          <w:color w:val="000000"/>
        </w:rPr>
        <w:t>услуги</w:t>
      </w:r>
    </w:p>
    <w:p>
      <w:pPr>
        <w:spacing w:after="0"/>
        <w:ind w:left="0"/>
        <w:jc w:val="left"/>
      </w:pPr>
      <w:r>
        <w:rPr>
          <w:rFonts w:ascii="Times New Roman"/>
          <w:b w:val="false"/>
          <w:i w:val="false"/>
          <w:color w:val="000000"/>
          <w:sz w:val="28"/>
        </w:rPr>
        <w:t>      6. Перечень структурных подразделений услугодателя, участвующих в процессе оказания государственной услуги:</w:t>
      </w:r>
      <w:r>
        <w:br/>
      </w:r>
      <w:r>
        <w:rPr>
          <w:rFonts w:ascii="Times New Roman"/>
          <w:b w:val="false"/>
          <w:i w:val="false"/>
          <w:color w:val="000000"/>
          <w:sz w:val="28"/>
        </w:rPr>
        <w:t>
      1)руководитель услугодателя;</w:t>
      </w:r>
      <w:r>
        <w:br/>
      </w:r>
      <w:r>
        <w:rPr>
          <w:rFonts w:ascii="Times New Roman"/>
          <w:b w:val="false"/>
          <w:i w:val="false"/>
          <w:color w:val="000000"/>
          <w:sz w:val="28"/>
        </w:rPr>
        <w:t>
      2)ответственный исполнитель услугодателя;</w:t>
      </w:r>
      <w:r>
        <w:br/>
      </w:r>
      <w:r>
        <w:rPr>
          <w:rFonts w:ascii="Times New Roman"/>
          <w:b w:val="false"/>
          <w:i w:val="false"/>
          <w:color w:val="000000"/>
          <w:sz w:val="28"/>
        </w:rPr>
        <w:t>
      3)аким поселка, села, сельского округа (далее – аким сельского округа).</w:t>
      </w:r>
      <w:r>
        <w:br/>
      </w:r>
      <w:r>
        <w:rPr>
          <w:rFonts w:ascii="Times New Roman"/>
          <w:b w:val="false"/>
          <w:i w:val="false"/>
          <w:color w:val="000000"/>
          <w:sz w:val="28"/>
        </w:rPr>
        <w:t>
      7. Описание последовательности процедур (действий) между структурными подразделениями (работниками) с указанием длительности каждой процедуры (действия) приведены в приложении настоящего регламента "Справочнике бизнес-процессов оказания государственной услуги".</w:t>
      </w:r>
      <w:r>
        <w:br/>
      </w:r>
      <w:r>
        <w:rPr>
          <w:rFonts w:ascii="Times New Roman"/>
          <w:b w:val="false"/>
          <w:i w:val="false"/>
          <w:color w:val="000000"/>
          <w:sz w:val="28"/>
        </w:rPr>
        <w:t>
</w:t>
      </w:r>
    </w:p>
    <w:p>
      <w:pPr>
        <w:spacing w:after="0"/>
        <w:ind w:left="0"/>
        <w:jc w:val="left"/>
      </w:pPr>
      <w:r>
        <w:rPr>
          <w:rFonts w:ascii="Times New Roman"/>
          <w:b/>
          <w:i w:val="false"/>
          <w:color w:val="000000"/>
        </w:rPr>
        <w:t xml:space="preserve"> 4. Описание порядка взаимодействия с центром обслуживания</w:t>
      </w:r>
      <w:r>
        <w:br/>
      </w:r>
      <w:r>
        <w:rPr>
          <w:rFonts w:ascii="Times New Roman"/>
          <w:b/>
          <w:i w:val="false"/>
          <w:color w:val="000000"/>
        </w:rPr>
        <w:t>населения и (или) иными услугодателями, а также порядка</w:t>
      </w:r>
      <w:r>
        <w:br/>
      </w:r>
      <w:r>
        <w:rPr>
          <w:rFonts w:ascii="Times New Roman"/>
          <w:b/>
          <w:i w:val="false"/>
          <w:color w:val="000000"/>
        </w:rPr>
        <w:t>использования информационных систем в процессе оказания</w:t>
      </w:r>
      <w:r>
        <w:br/>
      </w:r>
      <w:r>
        <w:rPr>
          <w:rFonts w:ascii="Times New Roman"/>
          <w:b/>
          <w:i w:val="false"/>
          <w:color w:val="000000"/>
        </w:rPr>
        <w:t>государственной услуги</w:t>
      </w:r>
    </w:p>
    <w:p>
      <w:pPr>
        <w:spacing w:after="0"/>
        <w:ind w:left="0"/>
        <w:jc w:val="left"/>
      </w:pPr>
      <w:r>
        <w:rPr>
          <w:rFonts w:ascii="Times New Roman"/>
          <w:b w:val="false"/>
          <w:i w:val="false"/>
          <w:color w:val="000000"/>
          <w:sz w:val="28"/>
        </w:rPr>
        <w:t>      8. Описание порядка обращения и последовательности процедур (действий) услугодателя и услугополучателя при оказании государственных услуг через веб-портал, "электронного правительства" (далее – портал):</w:t>
      </w:r>
      <w:r>
        <w:br/>
      </w:r>
      <w:r>
        <w:rPr>
          <w:rFonts w:ascii="Times New Roman"/>
          <w:b w:val="false"/>
          <w:i w:val="false"/>
          <w:color w:val="000000"/>
          <w:sz w:val="28"/>
        </w:rPr>
        <w:t>
      1) услугополучатель регистрируется на портале "электронного правительства" и направляет электронное заявление удостоверенное электронной цифровой подписью (далее – ЭЦП) услугополучателя и документы согласно пункту 9 Стандарта;</w:t>
      </w:r>
      <w:r>
        <w:br/>
      </w:r>
      <w:r>
        <w:rPr>
          <w:rFonts w:ascii="Times New Roman"/>
          <w:b w:val="false"/>
          <w:i w:val="false"/>
          <w:color w:val="000000"/>
          <w:sz w:val="28"/>
        </w:rPr>
        <w:t>
      2) ответственный исполнитель принимает электронное заявление и документы, направляет в "личный кабинет" услугополучателя уведомление – отчет о принятии запроса (не более пятнадцати минут);</w:t>
      </w:r>
      <w:r>
        <w:br/>
      </w:r>
      <w:r>
        <w:rPr>
          <w:rFonts w:ascii="Times New Roman"/>
          <w:b w:val="false"/>
          <w:i w:val="false"/>
          <w:color w:val="000000"/>
          <w:sz w:val="28"/>
        </w:rPr>
        <w:t>
      3) после принятия электронного заявления и документов, действия структурных подразделений (работников) услугодателя в процессе оказания государственной услуги осуществляются в соответствии с пунктом 5 настоящего регламента;</w:t>
      </w:r>
      <w:r>
        <w:br/>
      </w:r>
      <w:r>
        <w:rPr>
          <w:rFonts w:ascii="Times New Roman"/>
          <w:b w:val="false"/>
          <w:i w:val="false"/>
          <w:color w:val="000000"/>
          <w:sz w:val="28"/>
        </w:rPr>
        <w:t>
      4) ответственный исполнитель регистрирует и направляет результат оказания государственной услуги в "личный кабинет" услугополучателя (не более десяти минут).</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регламенту</w:t>
            </w:r>
            <w:r>
              <w:br/>
            </w:r>
            <w:r>
              <w:rPr>
                <w:rFonts w:ascii="Times New Roman"/>
                <w:b w:val="false"/>
                <w:i w:val="false"/>
                <w:color w:val="000000"/>
                <w:sz w:val="20"/>
              </w:rPr>
              <w:t>государственной услуги "Назначение</w:t>
            </w:r>
            <w:r>
              <w:br/>
            </w:r>
            <w:r>
              <w:rPr>
                <w:rFonts w:ascii="Times New Roman"/>
                <w:b w:val="false"/>
                <w:i w:val="false"/>
                <w:color w:val="000000"/>
                <w:sz w:val="20"/>
              </w:rPr>
              <w:t>социальной помощи отдельным</w:t>
            </w:r>
            <w:r>
              <w:br/>
            </w:r>
            <w:r>
              <w:rPr>
                <w:rFonts w:ascii="Times New Roman"/>
                <w:b w:val="false"/>
                <w:i w:val="false"/>
                <w:color w:val="000000"/>
                <w:sz w:val="20"/>
              </w:rPr>
              <w:t>категориям нуждающихся граждан по</w:t>
            </w:r>
            <w:r>
              <w:br/>
            </w:r>
            <w:r>
              <w:rPr>
                <w:rFonts w:ascii="Times New Roman"/>
                <w:b w:val="false"/>
                <w:i w:val="false"/>
                <w:color w:val="000000"/>
                <w:sz w:val="20"/>
              </w:rPr>
              <w:t>решениям местных представительных органов"</w:t>
            </w:r>
          </w:p>
        </w:tc>
      </w:tr>
    </w:tbl>
    <w:p>
      <w:pPr>
        <w:spacing w:after="0"/>
        <w:ind w:left="0"/>
        <w:jc w:val="left"/>
      </w:pPr>
      <w:r>
        <w:rPr>
          <w:rFonts w:ascii="Times New Roman"/>
          <w:b w:val="false"/>
          <w:i w:val="false"/>
          <w:color w:val="000000"/>
          <w:sz w:val="28"/>
        </w:rPr>
        <w:t>      Справочник бизнес–процессов оказания государственной услуги</w:t>
      </w:r>
      <w:r>
        <w:br/>
      </w:r>
      <w:r>
        <w:rPr>
          <w:rFonts w:ascii="Times New Roman"/>
          <w:b w:val="false"/>
          <w:i w:val="false"/>
          <w:color w:val="000000"/>
          <w:sz w:val="28"/>
        </w:rPr>
        <w:t>
      </w:t>
      </w:r>
    </w:p>
    <w:p>
      <w:pPr>
        <w:spacing w:after="0"/>
        <w:ind w:left="0"/>
        <w:jc w:val="both"/>
      </w:pPr>
      <w:r>
        <w:drawing>
          <wp:inline distT="0" distB="0" distL="0" distR="0">
            <wp:extent cx="6350000" cy="739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6350000" cy="739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постановлением</w:t>
            </w:r>
            <w:r>
              <w:br/>
            </w:r>
            <w:r>
              <w:rPr>
                <w:rFonts w:ascii="Times New Roman"/>
                <w:b w:val="false"/>
                <w:i w:val="false"/>
                <w:color w:val="000000"/>
                <w:sz w:val="20"/>
              </w:rPr>
              <w:t>акимата Алматинской области</w:t>
            </w:r>
            <w:r>
              <w:br/>
            </w:r>
            <w:r>
              <w:rPr>
                <w:rFonts w:ascii="Times New Roman"/>
                <w:b w:val="false"/>
                <w:i w:val="false"/>
                <w:color w:val="000000"/>
                <w:sz w:val="20"/>
              </w:rPr>
              <w:t>от "24" июля 2014 года № 272</w:t>
            </w:r>
          </w:p>
        </w:tc>
      </w:tr>
    </w:tbl>
    <w:p>
      <w:pPr>
        <w:spacing w:after="0"/>
        <w:ind w:left="0"/>
        <w:jc w:val="left"/>
      </w:pPr>
      <w:r>
        <w:rPr>
          <w:rFonts w:ascii="Times New Roman"/>
          <w:b/>
          <w:i w:val="false"/>
          <w:color w:val="000000"/>
        </w:rPr>
        <w:t xml:space="preserve"> Регламент государственной услуги "Выдача направлений лицам на</w:t>
      </w:r>
      <w:r>
        <w:br/>
      </w:r>
      <w:r>
        <w:rPr>
          <w:rFonts w:ascii="Times New Roman"/>
          <w:b/>
          <w:i w:val="false"/>
          <w:color w:val="000000"/>
        </w:rPr>
        <w:t>участие в активных формах содействия занятости"</w:t>
      </w:r>
      <w:r>
        <w:br/>
      </w:r>
      <w:r>
        <w:rPr>
          <w:rFonts w:ascii="Times New Roman"/>
          <w:b/>
          <w:i w:val="false"/>
          <w:color w:val="000000"/>
        </w:rPr>
        <w:t>1. Общие положения</w:t>
      </w:r>
    </w:p>
    <w:p>
      <w:pPr>
        <w:spacing w:after="0"/>
        <w:ind w:left="0"/>
        <w:jc w:val="left"/>
      </w:pPr>
      <w:r>
        <w:rPr>
          <w:rFonts w:ascii="Times New Roman"/>
          <w:b w:val="false"/>
          <w:i w:val="false"/>
          <w:color w:val="000000"/>
          <w:sz w:val="28"/>
        </w:rPr>
        <w:t>      1. Государственная услуга "Выдача направлений лицам на участие в активных формах содействия занятости" (далее – государственная услуга) оказывается отделами занятости и социальных программ районов и городов областного значения (далее – услугодатель).</w:t>
      </w:r>
      <w:r>
        <w:br/>
      </w:r>
      <w:r>
        <w:rPr>
          <w:rFonts w:ascii="Times New Roman"/>
          <w:b w:val="false"/>
          <w:i w:val="false"/>
          <w:color w:val="000000"/>
          <w:sz w:val="28"/>
        </w:rPr>
        <w:t>
      Государственная услуга оказывается на основании стандарта государственной услуги "Выдача направлений лицам на участие в активных формах содействия занятости", утвержденного постановлением Правительства Республики Казахстан от 11 марта 2014 года № 217(далее – Стандарт), а так же "Правил организации и финансирования обучения, содействия в трудоустройстве лиц, участвующих в активных мерах содействия занятости, и предоставления им мер государственной поддержки" утвержденных постановлением Правительства Республики Казахстан от 18 июля 2011 года № 815 (далее – Правила).</w:t>
      </w:r>
      <w:r>
        <w:br/>
      </w:r>
      <w:r>
        <w:rPr>
          <w:rFonts w:ascii="Times New Roman"/>
          <w:b w:val="false"/>
          <w:i w:val="false"/>
          <w:color w:val="000000"/>
          <w:sz w:val="28"/>
        </w:rPr>
        <w:t>
      2. Форма оказания государственной услуги: электронная (частично автоматизированная) и (или) бумажная.</w:t>
      </w:r>
      <w:r>
        <w:br/>
      </w:r>
      <w:r>
        <w:rPr>
          <w:rFonts w:ascii="Times New Roman"/>
          <w:b w:val="false"/>
          <w:i w:val="false"/>
          <w:color w:val="000000"/>
          <w:sz w:val="28"/>
        </w:rPr>
        <w:t>
      3. Результат оказания государственной услуги – выдача направления лицам на участие в активных мерах содействия занятости (далее– направление), которая включает в себя:</w:t>
      </w:r>
      <w:r>
        <w:br/>
      </w:r>
      <w:r>
        <w:rPr>
          <w:rFonts w:ascii="Times New Roman"/>
          <w:b w:val="false"/>
          <w:i w:val="false"/>
          <w:color w:val="000000"/>
          <w:sz w:val="28"/>
        </w:rPr>
        <w:t>
      1) направление для трудоустройства по форме согласно приложению 6 к Правилам;</w:t>
      </w:r>
      <w:r>
        <w:br/>
      </w:r>
      <w:r>
        <w:rPr>
          <w:rFonts w:ascii="Times New Roman"/>
          <w:b w:val="false"/>
          <w:i w:val="false"/>
          <w:color w:val="000000"/>
          <w:sz w:val="28"/>
        </w:rPr>
        <w:t>
      2) направление на общественные работы;</w:t>
      </w:r>
      <w:r>
        <w:br/>
      </w:r>
      <w:r>
        <w:rPr>
          <w:rFonts w:ascii="Times New Roman"/>
          <w:b w:val="false"/>
          <w:i w:val="false"/>
          <w:color w:val="000000"/>
          <w:sz w:val="28"/>
        </w:rPr>
        <w:t>
      3) направление лицам на профессиональную подготовку, переподготовку и повышение квалификации;</w:t>
      </w:r>
      <w:r>
        <w:br/>
      </w:r>
      <w:r>
        <w:rPr>
          <w:rFonts w:ascii="Times New Roman"/>
          <w:b w:val="false"/>
          <w:i w:val="false"/>
          <w:color w:val="000000"/>
          <w:sz w:val="28"/>
        </w:rPr>
        <w:t>
      4) направление для трудоустройства на социальные рабочие места;</w:t>
      </w:r>
      <w:r>
        <w:br/>
      </w:r>
      <w:r>
        <w:rPr>
          <w:rFonts w:ascii="Times New Roman"/>
          <w:b w:val="false"/>
          <w:i w:val="false"/>
          <w:color w:val="000000"/>
          <w:sz w:val="28"/>
        </w:rPr>
        <w:t>
      5) направление на молодежную практику;</w:t>
      </w:r>
      <w:r>
        <w:br/>
      </w:r>
      <w:r>
        <w:rPr>
          <w:rFonts w:ascii="Times New Roman"/>
          <w:b w:val="false"/>
          <w:i w:val="false"/>
          <w:color w:val="000000"/>
          <w:sz w:val="28"/>
        </w:rPr>
        <w:t>
      6) оказание бесплатных услуг лицам в профессиональной ориентации.</w:t>
      </w:r>
      <w:r>
        <w:br/>
      </w:r>
      <w:r>
        <w:rPr>
          <w:rFonts w:ascii="Times New Roman"/>
          <w:b w:val="false"/>
          <w:i w:val="false"/>
          <w:color w:val="000000"/>
          <w:sz w:val="28"/>
        </w:rPr>
        <w:t>
</w:t>
      </w:r>
    </w:p>
    <w:p>
      <w:pPr>
        <w:spacing w:after="0"/>
        <w:ind w:left="0"/>
        <w:jc w:val="left"/>
      </w:pPr>
      <w:r>
        <w:rPr>
          <w:rFonts w:ascii="Times New Roman"/>
          <w:b/>
          <w:i w:val="false"/>
          <w:color w:val="000000"/>
        </w:rPr>
        <w:t xml:space="preserve"> 2. Описание порядка действий структурных подразделений</w:t>
      </w:r>
      <w:r>
        <w:br/>
      </w:r>
      <w:r>
        <w:rPr>
          <w:rFonts w:ascii="Times New Roman"/>
          <w:b/>
          <w:i w:val="false"/>
          <w:color w:val="000000"/>
        </w:rPr>
        <w:t>(работников) услугодателя в процессе оказания государственной</w:t>
      </w:r>
      <w:r>
        <w:br/>
      </w:r>
      <w:r>
        <w:rPr>
          <w:rFonts w:ascii="Times New Roman"/>
          <w:b/>
          <w:i w:val="false"/>
          <w:color w:val="000000"/>
        </w:rPr>
        <w:t>услуги</w:t>
      </w:r>
    </w:p>
    <w:p>
      <w:pPr>
        <w:spacing w:after="0"/>
        <w:ind w:left="0"/>
        <w:jc w:val="left"/>
      </w:pPr>
      <w:r>
        <w:rPr>
          <w:rFonts w:ascii="Times New Roman"/>
          <w:b w:val="false"/>
          <w:i w:val="false"/>
          <w:color w:val="000000"/>
          <w:sz w:val="28"/>
        </w:rPr>
        <w:t>      4. Основанием для начала процедуры (действия) по оказанию государственной услуги является обращение услугополучателя с пакетом документов, согласно пункту 9 Стандарта.</w:t>
      </w:r>
      <w:r>
        <w:br/>
      </w:r>
      <w:r>
        <w:rPr>
          <w:rFonts w:ascii="Times New Roman"/>
          <w:b w:val="false"/>
          <w:i w:val="false"/>
          <w:color w:val="000000"/>
          <w:sz w:val="28"/>
        </w:rPr>
        <w:t>
      5. Содержание каждой процедуры (действия), входящей в состав оказания государственной услуги, длительность его выполнения:</w:t>
      </w:r>
      <w:r>
        <w:br/>
      </w:r>
      <w:r>
        <w:rPr>
          <w:rFonts w:ascii="Times New Roman"/>
          <w:b w:val="false"/>
          <w:i w:val="false"/>
          <w:color w:val="000000"/>
          <w:sz w:val="28"/>
        </w:rPr>
        <w:t>
      1) прием и регистрация документов, направление документов руководителю услугодателя для наложения резолюции и определения ответственного исполнителя. Результат – прием и регистрация документов. Длительность – не более 10 (десяти) минут;</w:t>
      </w:r>
      <w:r>
        <w:br/>
      </w:r>
      <w:r>
        <w:rPr>
          <w:rFonts w:ascii="Times New Roman"/>
          <w:b w:val="false"/>
          <w:i w:val="false"/>
          <w:color w:val="000000"/>
          <w:sz w:val="28"/>
        </w:rPr>
        <w:t>
      2) рассмотрение документов и определение ответственного исполнителя. Результат – определение ответственного исполнителя. Длительность – не более 5 (пяти) минут;</w:t>
      </w:r>
      <w:r>
        <w:br/>
      </w:r>
      <w:r>
        <w:rPr>
          <w:rFonts w:ascii="Times New Roman"/>
          <w:b w:val="false"/>
          <w:i w:val="false"/>
          <w:color w:val="000000"/>
          <w:sz w:val="28"/>
        </w:rPr>
        <w:t xml:space="preserve">
      3) рассмотрение представленных документов, оформление направления и передача руководителю услугодателя для подписания. Результат – подписание направления. Длительность – не более 10 (десяти) минут; </w:t>
      </w:r>
      <w:r>
        <w:br/>
      </w:r>
      <w:r>
        <w:rPr>
          <w:rFonts w:ascii="Times New Roman"/>
          <w:b w:val="false"/>
          <w:i w:val="false"/>
          <w:color w:val="000000"/>
          <w:sz w:val="28"/>
        </w:rPr>
        <w:t>
      4) выдача результата государственной услуги. Результат – выдача направления услугополучателю. Длительность – не более 5 (пяти) минут.</w:t>
      </w:r>
      <w:r>
        <w:br/>
      </w:r>
      <w:r>
        <w:rPr>
          <w:rFonts w:ascii="Times New Roman"/>
          <w:b w:val="false"/>
          <w:i w:val="false"/>
          <w:color w:val="000000"/>
          <w:sz w:val="28"/>
        </w:rPr>
        <w:t>
</w:t>
      </w:r>
    </w:p>
    <w:p>
      <w:pPr>
        <w:spacing w:after="0"/>
        <w:ind w:left="0"/>
        <w:jc w:val="left"/>
      </w:pPr>
      <w:r>
        <w:rPr>
          <w:rFonts w:ascii="Times New Roman"/>
          <w:b/>
          <w:i w:val="false"/>
          <w:color w:val="000000"/>
        </w:rPr>
        <w:t xml:space="preserve"> 3. Описание порядка взаимодействия структурных подразделений</w:t>
      </w:r>
      <w:r>
        <w:br/>
      </w:r>
      <w:r>
        <w:rPr>
          <w:rFonts w:ascii="Times New Roman"/>
          <w:b/>
          <w:i w:val="false"/>
          <w:color w:val="000000"/>
        </w:rPr>
        <w:t>(работников) услугодателя в процессе оказания государственной</w:t>
      </w:r>
      <w:r>
        <w:br/>
      </w:r>
      <w:r>
        <w:rPr>
          <w:rFonts w:ascii="Times New Roman"/>
          <w:b/>
          <w:i w:val="false"/>
          <w:color w:val="000000"/>
        </w:rPr>
        <w:t>услуги</w:t>
      </w:r>
    </w:p>
    <w:p>
      <w:pPr>
        <w:spacing w:after="0"/>
        <w:ind w:left="0"/>
        <w:jc w:val="left"/>
      </w:pPr>
      <w:r>
        <w:rPr>
          <w:rFonts w:ascii="Times New Roman"/>
          <w:b w:val="false"/>
          <w:i w:val="false"/>
          <w:color w:val="000000"/>
          <w:sz w:val="28"/>
        </w:rPr>
        <w:t>      6. Перечень структурных подразделений (работников) услугодателя, которые участвуют в процессе оказания государственной услуги:</w:t>
      </w:r>
      <w:r>
        <w:br/>
      </w:r>
      <w:r>
        <w:rPr>
          <w:rFonts w:ascii="Times New Roman"/>
          <w:b w:val="false"/>
          <w:i w:val="false"/>
          <w:color w:val="000000"/>
          <w:sz w:val="28"/>
        </w:rPr>
        <w:t>
      1) специалист услугодателя;</w:t>
      </w:r>
      <w:r>
        <w:br/>
      </w:r>
      <w:r>
        <w:rPr>
          <w:rFonts w:ascii="Times New Roman"/>
          <w:b w:val="false"/>
          <w:i w:val="false"/>
          <w:color w:val="000000"/>
          <w:sz w:val="28"/>
        </w:rPr>
        <w:t>
      2) руководитель услугодателя;</w:t>
      </w:r>
      <w:r>
        <w:br/>
      </w:r>
      <w:r>
        <w:rPr>
          <w:rFonts w:ascii="Times New Roman"/>
          <w:b w:val="false"/>
          <w:i w:val="false"/>
          <w:color w:val="000000"/>
          <w:sz w:val="28"/>
        </w:rPr>
        <w:t xml:space="preserve">
      3) ответственный исполнитель услугодателя. </w:t>
      </w:r>
      <w:r>
        <w:br/>
      </w:r>
      <w:r>
        <w:rPr>
          <w:rFonts w:ascii="Times New Roman"/>
          <w:b w:val="false"/>
          <w:i w:val="false"/>
          <w:color w:val="000000"/>
          <w:sz w:val="28"/>
        </w:rPr>
        <w:t>
      7. Описание последовательности процедур (действий) между структурными подразделениями (работниками) с указанием длительности каждой процедуры (действия) приведены в приложении настоящего регламента "Справочнике бизнес-процессов оказания государственной услуги".</w:t>
      </w:r>
      <w:r>
        <w:br/>
      </w:r>
      <w:r>
        <w:rPr>
          <w:rFonts w:ascii="Times New Roman"/>
          <w:b w:val="false"/>
          <w:i w:val="false"/>
          <w:color w:val="000000"/>
          <w:sz w:val="28"/>
        </w:rPr>
        <w:t>
</w:t>
      </w:r>
    </w:p>
    <w:p>
      <w:pPr>
        <w:spacing w:after="0"/>
        <w:ind w:left="0"/>
        <w:jc w:val="left"/>
      </w:pPr>
      <w:r>
        <w:rPr>
          <w:rFonts w:ascii="Times New Roman"/>
          <w:b/>
          <w:i w:val="false"/>
          <w:color w:val="000000"/>
        </w:rPr>
        <w:t xml:space="preserve"> 4. Описание порядка взаимодействия с центром обслуживания</w:t>
      </w:r>
      <w:r>
        <w:br/>
      </w:r>
      <w:r>
        <w:rPr>
          <w:rFonts w:ascii="Times New Roman"/>
          <w:b/>
          <w:i w:val="false"/>
          <w:color w:val="000000"/>
        </w:rPr>
        <w:t>населения и (или) иными услугодателями, а также порядка</w:t>
      </w:r>
      <w:r>
        <w:br/>
      </w:r>
      <w:r>
        <w:rPr>
          <w:rFonts w:ascii="Times New Roman"/>
          <w:b/>
          <w:i w:val="false"/>
          <w:color w:val="000000"/>
        </w:rPr>
        <w:t>использования информационных систем в процессе оказания</w:t>
      </w:r>
      <w:r>
        <w:br/>
      </w:r>
      <w:r>
        <w:rPr>
          <w:rFonts w:ascii="Times New Roman"/>
          <w:b/>
          <w:i w:val="false"/>
          <w:color w:val="000000"/>
        </w:rPr>
        <w:t>государственной услуги</w:t>
      </w:r>
    </w:p>
    <w:p>
      <w:pPr>
        <w:spacing w:after="0"/>
        <w:ind w:left="0"/>
        <w:jc w:val="left"/>
      </w:pPr>
      <w:r>
        <w:rPr>
          <w:rFonts w:ascii="Times New Roman"/>
          <w:b w:val="false"/>
          <w:i w:val="false"/>
          <w:color w:val="000000"/>
          <w:sz w:val="28"/>
        </w:rPr>
        <w:t>      8. Описание порядка обращения и последовательности процедур (действий) услугодателя и услугополучателя при оказании государственных услуг через веб-портал, "электронного правительства" (далее – портал):</w:t>
      </w:r>
      <w:r>
        <w:br/>
      </w:r>
      <w:r>
        <w:rPr>
          <w:rFonts w:ascii="Times New Roman"/>
          <w:b w:val="false"/>
          <w:i w:val="false"/>
          <w:color w:val="000000"/>
          <w:sz w:val="28"/>
        </w:rPr>
        <w:t>
      1) услугополучатель регистрируется на портале "электронного правительства" и направляет электронное заявление удостоверенное электронной цифровой подписью (далее – ЭЦП) услугополучателя и документы согласно пункту 9 Стандарта;</w:t>
      </w:r>
      <w:r>
        <w:br/>
      </w:r>
      <w:r>
        <w:rPr>
          <w:rFonts w:ascii="Times New Roman"/>
          <w:b w:val="false"/>
          <w:i w:val="false"/>
          <w:color w:val="000000"/>
          <w:sz w:val="28"/>
        </w:rPr>
        <w:t xml:space="preserve">
      2) исполнитель принимает электронное заявление и документы, направляет в "личный кабинет" услугополучателя уведомление – отчет о принятии запроса (не более пятнадцати минут); </w:t>
      </w:r>
      <w:r>
        <w:br/>
      </w:r>
      <w:r>
        <w:rPr>
          <w:rFonts w:ascii="Times New Roman"/>
          <w:b w:val="false"/>
          <w:i w:val="false"/>
          <w:color w:val="000000"/>
          <w:sz w:val="28"/>
        </w:rPr>
        <w:t>
      3) после принятия электронного заявления и документов, действия структурных подразделений услугодателя в процессе оказания государственной услуги осуществляются в соответствии с пунктом 5 настоящего регламента;</w:t>
      </w:r>
      <w:r>
        <w:br/>
      </w:r>
      <w:r>
        <w:rPr>
          <w:rFonts w:ascii="Times New Roman"/>
          <w:b w:val="false"/>
          <w:i w:val="false"/>
          <w:color w:val="000000"/>
          <w:sz w:val="28"/>
        </w:rPr>
        <w:t>
      4) исполнитель регистрирует и отправляет результат оказания государственной услуги в "личный кабинет" услугополучателя (не более десяти минут).</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"Выдача направлений</w:t>
            </w:r>
            <w:r>
              <w:br/>
            </w:r>
            <w:r>
              <w:rPr>
                <w:rFonts w:ascii="Times New Roman"/>
                <w:b w:val="false"/>
                <w:i w:val="false"/>
                <w:color w:val="000000"/>
                <w:sz w:val="20"/>
              </w:rPr>
              <w:t>лицам на участие в активных</w:t>
            </w:r>
            <w:r>
              <w:br/>
            </w:r>
            <w:r>
              <w:rPr>
                <w:rFonts w:ascii="Times New Roman"/>
                <w:b w:val="false"/>
                <w:i w:val="false"/>
                <w:color w:val="000000"/>
                <w:sz w:val="20"/>
              </w:rPr>
              <w:t>формах содействия занятости"</w:t>
            </w:r>
          </w:p>
        </w:tc>
      </w:tr>
    </w:tbl>
    <w:p>
      <w:pPr>
        <w:spacing w:after="0"/>
        <w:ind w:left="0"/>
        <w:jc w:val="left"/>
      </w:pPr>
      <w:r>
        <w:rPr>
          <w:rFonts w:ascii="Times New Roman"/>
          <w:b w:val="false"/>
          <w:i w:val="false"/>
          <w:color w:val="000000"/>
          <w:sz w:val="28"/>
        </w:rPr>
        <w:t>      Справочник бизнес – процессов оказания государственной услуги</w:t>
      </w:r>
      <w:r>
        <w:br/>
      </w:r>
      <w:r>
        <w:rPr>
          <w:rFonts w:ascii="Times New Roman"/>
          <w:b w:val="false"/>
          <w:i w:val="false"/>
          <w:color w:val="000000"/>
          <w:sz w:val="28"/>
        </w:rPr>
        <w:t xml:space="preserve">
       </w:t>
      </w:r>
    </w:p>
    <w:p>
      <w:pPr>
        <w:spacing w:after="0"/>
        <w:ind w:left="0"/>
        <w:jc w:val="both"/>
      </w:pPr>
      <w:r>
        <w:drawing>
          <wp:inline distT="0" distB="0" distL="0" distR="0">
            <wp:extent cx="6362700" cy="768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6362700" cy="768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постановлением</w:t>
            </w:r>
            <w:r>
              <w:br/>
            </w:r>
            <w:r>
              <w:rPr>
                <w:rFonts w:ascii="Times New Roman"/>
                <w:b w:val="false"/>
                <w:i w:val="false"/>
                <w:color w:val="000000"/>
                <w:sz w:val="20"/>
              </w:rPr>
              <w:t>акимата Алматинской области</w:t>
            </w:r>
            <w:r>
              <w:br/>
            </w:r>
            <w:r>
              <w:rPr>
                <w:rFonts w:ascii="Times New Roman"/>
                <w:b w:val="false"/>
                <w:i w:val="false"/>
                <w:color w:val="000000"/>
                <w:sz w:val="20"/>
              </w:rPr>
              <w:t>от "24" июля 2014 года № 272</w:t>
            </w:r>
          </w:p>
        </w:tc>
      </w:tr>
    </w:tbl>
    <w:p>
      <w:pPr>
        <w:spacing w:after="0"/>
        <w:ind w:left="0"/>
        <w:jc w:val="left"/>
      </w:pPr>
      <w:r>
        <w:rPr>
          <w:rFonts w:ascii="Times New Roman"/>
          <w:b/>
          <w:i w:val="false"/>
          <w:color w:val="000000"/>
        </w:rPr>
        <w:t xml:space="preserve"> Регламент государственной услуги "Назначение социальной помощи</w:t>
      </w:r>
      <w:r>
        <w:br/>
      </w:r>
      <w:r>
        <w:rPr>
          <w:rFonts w:ascii="Times New Roman"/>
          <w:b/>
          <w:i w:val="false"/>
          <w:color w:val="000000"/>
        </w:rPr>
        <w:t>специалистам социальной сферы, проживающим и работающим в</w:t>
      </w:r>
      <w:r>
        <w:br/>
      </w:r>
      <w:r>
        <w:rPr>
          <w:rFonts w:ascii="Times New Roman"/>
          <w:b/>
          <w:i w:val="false"/>
          <w:color w:val="000000"/>
        </w:rPr>
        <w:t>сельских населенных пунктах, по приобретению топлива"</w:t>
      </w:r>
      <w:r>
        <w:br/>
      </w:r>
      <w:r>
        <w:rPr>
          <w:rFonts w:ascii="Times New Roman"/>
          <w:b/>
          <w:i w:val="false"/>
          <w:color w:val="000000"/>
        </w:rPr>
        <w:t>1. Общие положения</w:t>
      </w:r>
    </w:p>
    <w:p>
      <w:pPr>
        <w:spacing w:after="0"/>
        <w:ind w:left="0"/>
        <w:jc w:val="left"/>
      </w:pPr>
      <w:r>
        <w:rPr>
          <w:rFonts w:ascii="Times New Roman"/>
          <w:b w:val="false"/>
          <w:i w:val="false"/>
          <w:color w:val="000000"/>
          <w:sz w:val="28"/>
        </w:rPr>
        <w:t>      1. Государственная услуга "Назначение социальной помощи специалистам социальной сферы, проживающим и работающим в сельских населенных пунктах, по приобретению топлива" (далее – государственная услуга) оказывается отделами занятости и социальных программ районов и городов областного значения (далее – услугодатель).</w:t>
      </w:r>
      <w:r>
        <w:br/>
      </w:r>
      <w:r>
        <w:rPr>
          <w:rFonts w:ascii="Times New Roman"/>
          <w:b w:val="false"/>
          <w:i w:val="false"/>
          <w:color w:val="000000"/>
          <w:sz w:val="28"/>
        </w:rPr>
        <w:t>
      Государственная услуга оказывается на основании стандарта государственной услуги "Назначение социальной помощи специалистам социальной сферы, проживающим и работающим в сельских населенных пунктах, по приобретению топлива" утвержденного постановлением Правительства Республики Казахстан от 11 марта 2014 года №217 (далее – Стандарт).</w:t>
      </w:r>
      <w:r>
        <w:br/>
      </w:r>
      <w:r>
        <w:rPr>
          <w:rFonts w:ascii="Times New Roman"/>
          <w:b w:val="false"/>
          <w:i w:val="false"/>
          <w:color w:val="000000"/>
          <w:sz w:val="28"/>
        </w:rPr>
        <w:t>
      2. Форма оказываемой государственной услуги: бумажная.</w:t>
      </w:r>
      <w:r>
        <w:br/>
      </w:r>
      <w:r>
        <w:rPr>
          <w:rFonts w:ascii="Times New Roman"/>
          <w:b w:val="false"/>
          <w:i w:val="false"/>
          <w:color w:val="000000"/>
          <w:sz w:val="28"/>
        </w:rPr>
        <w:t>
      3. Результат оказания государственной услуги – уведомление о назначении социальной помощи (далее – уведомление).</w:t>
      </w:r>
      <w:r>
        <w:br/>
      </w:r>
      <w:r>
        <w:rPr>
          <w:rFonts w:ascii="Times New Roman"/>
          <w:b w:val="false"/>
          <w:i w:val="false"/>
          <w:color w:val="000000"/>
          <w:sz w:val="28"/>
        </w:rPr>
        <w:t>
</w:t>
      </w:r>
    </w:p>
    <w:p>
      <w:pPr>
        <w:spacing w:after="0"/>
        <w:ind w:left="0"/>
        <w:jc w:val="left"/>
      </w:pPr>
      <w:r>
        <w:rPr>
          <w:rFonts w:ascii="Times New Roman"/>
          <w:b/>
          <w:i w:val="false"/>
          <w:color w:val="000000"/>
        </w:rPr>
        <w:t xml:space="preserve"> 2. Описание порядка действий структурных подразделений</w:t>
      </w:r>
      <w:r>
        <w:br/>
      </w:r>
      <w:r>
        <w:rPr>
          <w:rFonts w:ascii="Times New Roman"/>
          <w:b/>
          <w:i w:val="false"/>
          <w:color w:val="000000"/>
        </w:rPr>
        <w:t>(работников) услугодателя в процессе оказания государственной</w:t>
      </w:r>
      <w:r>
        <w:br/>
      </w:r>
      <w:r>
        <w:rPr>
          <w:rFonts w:ascii="Times New Roman"/>
          <w:b/>
          <w:i w:val="false"/>
          <w:color w:val="000000"/>
        </w:rPr>
        <w:t>услуги</w:t>
      </w:r>
    </w:p>
    <w:p>
      <w:pPr>
        <w:spacing w:after="0"/>
        <w:ind w:left="0"/>
        <w:jc w:val="left"/>
      </w:pPr>
      <w:r>
        <w:rPr>
          <w:rFonts w:ascii="Times New Roman"/>
          <w:b w:val="false"/>
          <w:i w:val="false"/>
          <w:color w:val="000000"/>
          <w:sz w:val="28"/>
        </w:rPr>
        <w:t>      4. Основанием для начала процедуры (действия) по оказанию государственной услуги является обращение услугополучателя (либо его представителя по доверенности) с пакетом документов, согласно пункту 9 Стандарта.</w:t>
      </w:r>
      <w:r>
        <w:br/>
      </w:r>
      <w:r>
        <w:rPr>
          <w:rFonts w:ascii="Times New Roman"/>
          <w:b w:val="false"/>
          <w:i w:val="false"/>
          <w:color w:val="000000"/>
          <w:sz w:val="28"/>
        </w:rPr>
        <w:t>
      5. Содержание каждой процедуры (действия), входящей в состав процесса оказания государственной услуги, длительность его выполнения:</w:t>
      </w:r>
      <w:r>
        <w:br/>
      </w:r>
      <w:r>
        <w:rPr>
          <w:rFonts w:ascii="Times New Roman"/>
          <w:b w:val="false"/>
          <w:i w:val="false"/>
          <w:color w:val="000000"/>
          <w:sz w:val="28"/>
        </w:rPr>
        <w:t>
      1) прием пакета документов, регистрация заявления. Длительность – не более 30 (тридцати) минут. Результат – регистрация заявления;</w:t>
      </w:r>
      <w:r>
        <w:br/>
      </w:r>
      <w:r>
        <w:rPr>
          <w:rFonts w:ascii="Times New Roman"/>
          <w:b w:val="false"/>
          <w:i w:val="false"/>
          <w:color w:val="000000"/>
          <w:sz w:val="28"/>
        </w:rPr>
        <w:t>
      2) рассмотрение документов и определение ответственного исполнителя. Длительность – не более 15 (пятнадцати) минут. Результат – определение ответственного исполнителя;</w:t>
      </w:r>
      <w:r>
        <w:br/>
      </w:r>
      <w:r>
        <w:rPr>
          <w:rFonts w:ascii="Times New Roman"/>
          <w:b w:val="false"/>
          <w:i w:val="false"/>
          <w:color w:val="000000"/>
          <w:sz w:val="28"/>
        </w:rPr>
        <w:t>
      3) проверка полноты предоставленных документов, оформление уведомления, подписание уведомления руководителем услугодателя. Длительность – не более 9 (девяти) рабочих дней при обращении к услугодателю; не более 14 (четырнадцати) рабочих дней при обращении к акиму поселка, села, сельского округа (далее – аким сельского округа). Результат – уведомления о назначении социальной помощи;</w:t>
      </w:r>
      <w:r>
        <w:br/>
      </w:r>
      <w:r>
        <w:rPr>
          <w:rFonts w:ascii="Times New Roman"/>
          <w:b w:val="false"/>
          <w:i w:val="false"/>
          <w:color w:val="000000"/>
          <w:sz w:val="28"/>
        </w:rPr>
        <w:t>
      4) выдача уведомления услугополучателю. Длительность – не более 15 (пятнадцати) минут. Результат – роспись услугополучателя в журнале по оказанию государственной услуги.</w:t>
      </w:r>
      <w:r>
        <w:br/>
      </w:r>
      <w:r>
        <w:rPr>
          <w:rFonts w:ascii="Times New Roman"/>
          <w:b w:val="false"/>
          <w:i w:val="false"/>
          <w:color w:val="000000"/>
          <w:sz w:val="28"/>
        </w:rPr>
        <w:t>
</w:t>
      </w:r>
    </w:p>
    <w:p>
      <w:pPr>
        <w:spacing w:after="0"/>
        <w:ind w:left="0"/>
        <w:jc w:val="left"/>
      </w:pPr>
      <w:r>
        <w:rPr>
          <w:rFonts w:ascii="Times New Roman"/>
          <w:b/>
          <w:i w:val="false"/>
          <w:color w:val="000000"/>
        </w:rPr>
        <w:t xml:space="preserve"> 3. Описание порядка взаимодействия структурных подразделений</w:t>
      </w:r>
      <w:r>
        <w:br/>
      </w:r>
      <w:r>
        <w:rPr>
          <w:rFonts w:ascii="Times New Roman"/>
          <w:b/>
          <w:i w:val="false"/>
          <w:color w:val="000000"/>
        </w:rPr>
        <w:t>(работников) услугодателя в процессе оказания государственной</w:t>
      </w:r>
      <w:r>
        <w:br/>
      </w:r>
      <w:r>
        <w:rPr>
          <w:rFonts w:ascii="Times New Roman"/>
          <w:b/>
          <w:i w:val="false"/>
          <w:color w:val="000000"/>
        </w:rPr>
        <w:t>услуги</w:t>
      </w:r>
    </w:p>
    <w:p>
      <w:pPr>
        <w:spacing w:after="0"/>
        <w:ind w:left="0"/>
        <w:jc w:val="left"/>
      </w:pPr>
      <w:r>
        <w:rPr>
          <w:rFonts w:ascii="Times New Roman"/>
          <w:b w:val="false"/>
          <w:i w:val="false"/>
          <w:color w:val="000000"/>
          <w:sz w:val="28"/>
        </w:rPr>
        <w:t>      6. Перечень структурных подразделений (работников) услугодателя, которые участвуют в процессе оказания государственной услуги:</w:t>
      </w:r>
      <w:r>
        <w:br/>
      </w:r>
      <w:r>
        <w:rPr>
          <w:rFonts w:ascii="Times New Roman"/>
          <w:b w:val="false"/>
          <w:i w:val="false"/>
          <w:color w:val="000000"/>
          <w:sz w:val="28"/>
        </w:rPr>
        <w:t>
      1) руководитель услугодателя;</w:t>
      </w:r>
      <w:r>
        <w:br/>
      </w:r>
      <w:r>
        <w:rPr>
          <w:rFonts w:ascii="Times New Roman"/>
          <w:b w:val="false"/>
          <w:i w:val="false"/>
          <w:color w:val="000000"/>
          <w:sz w:val="28"/>
        </w:rPr>
        <w:t>
      2) сотрудник услугодателя;</w:t>
      </w:r>
      <w:r>
        <w:br/>
      </w:r>
      <w:r>
        <w:rPr>
          <w:rFonts w:ascii="Times New Roman"/>
          <w:b w:val="false"/>
          <w:i w:val="false"/>
          <w:color w:val="000000"/>
          <w:sz w:val="28"/>
        </w:rPr>
        <w:t>
      3) ответственный исполнитель услугодателя;</w:t>
      </w:r>
      <w:r>
        <w:br/>
      </w:r>
      <w:r>
        <w:rPr>
          <w:rFonts w:ascii="Times New Roman"/>
          <w:b w:val="false"/>
          <w:i w:val="false"/>
          <w:color w:val="000000"/>
          <w:sz w:val="28"/>
        </w:rPr>
        <w:t>
      4) аким сельского округа;</w:t>
      </w:r>
      <w:r>
        <w:br/>
      </w:r>
      <w:r>
        <w:rPr>
          <w:rFonts w:ascii="Times New Roman"/>
          <w:b w:val="false"/>
          <w:i w:val="false"/>
          <w:color w:val="000000"/>
          <w:sz w:val="28"/>
        </w:rPr>
        <w:t>
      7. Описание последовательности процедур (действий) между структурными подразделениями (работниками) с указанием длительности каждой процедуры (действия) приведено в приложении настоящего регламента "Справочнике бизнес – процессов оказания государственной услуги".</w:t>
      </w:r>
      <w:r>
        <w:br/>
      </w:r>
      <w:r>
        <w:rPr>
          <w:rFonts w:ascii="Times New Roman"/>
          <w:b w:val="false"/>
          <w:i w:val="false"/>
          <w:color w:val="000000"/>
          <w:sz w:val="28"/>
        </w:rPr>
        <w:t>
</w:t>
      </w:r>
    </w:p>
    <w:p>
      <w:pPr>
        <w:spacing w:after="0"/>
        <w:ind w:left="0"/>
        <w:jc w:val="left"/>
      </w:pPr>
      <w:r>
        <w:rPr>
          <w:rFonts w:ascii="Times New Roman"/>
          <w:b/>
          <w:i w:val="false"/>
          <w:color w:val="000000"/>
        </w:rPr>
        <w:t xml:space="preserve"> 4. Описание порядка взаимодействия с центром обслуживания</w:t>
      </w:r>
      <w:r>
        <w:br/>
      </w:r>
      <w:r>
        <w:rPr>
          <w:rFonts w:ascii="Times New Roman"/>
          <w:b/>
          <w:i w:val="false"/>
          <w:color w:val="000000"/>
        </w:rPr>
        <w:t>населения и (или) иными услугодателями, а также порядка</w:t>
      </w:r>
      <w:r>
        <w:br/>
      </w:r>
      <w:r>
        <w:rPr>
          <w:rFonts w:ascii="Times New Roman"/>
          <w:b/>
          <w:i w:val="false"/>
          <w:color w:val="000000"/>
        </w:rPr>
        <w:t>использования информационных систем в процессе оказания</w:t>
      </w:r>
      <w:r>
        <w:br/>
      </w:r>
      <w:r>
        <w:rPr>
          <w:rFonts w:ascii="Times New Roman"/>
          <w:b/>
          <w:i w:val="false"/>
          <w:color w:val="000000"/>
        </w:rPr>
        <w:t>государственной услуги</w:t>
      </w:r>
    </w:p>
    <w:p>
      <w:pPr>
        <w:spacing w:after="0"/>
        <w:ind w:left="0"/>
        <w:jc w:val="left"/>
      </w:pPr>
      <w:r>
        <w:rPr>
          <w:rFonts w:ascii="Times New Roman"/>
          <w:b w:val="false"/>
          <w:i w:val="false"/>
          <w:color w:val="000000"/>
          <w:sz w:val="28"/>
        </w:rPr>
        <w:t>      8. Для получения государственной услуги услугополучатель (либо его представитель по доверенности) предоставляет в центр обслуживания населения (далее – центр) необходимые документы, указанные в пункте 9 Стандарта.</w:t>
      </w:r>
      <w:r>
        <w:br/>
      </w:r>
      <w:r>
        <w:rPr>
          <w:rFonts w:ascii="Times New Roman"/>
          <w:b w:val="false"/>
          <w:i w:val="false"/>
          <w:color w:val="000000"/>
          <w:sz w:val="28"/>
        </w:rPr>
        <w:t>
      9. Описания процесса получения результата оказания государственной услуги через центр, его длительность:</w:t>
      </w:r>
      <w:r>
        <w:br/>
      </w:r>
      <w:r>
        <w:rPr>
          <w:rFonts w:ascii="Times New Roman"/>
          <w:b w:val="false"/>
          <w:i w:val="false"/>
          <w:color w:val="000000"/>
          <w:sz w:val="28"/>
        </w:rPr>
        <w:t>
      1) работник центра принимает пакет документов. В случае предоставления услугополучателем неполного пакета документов согласно перечню, предусмотренному пунктом 9 Стандарта, работником центра выдается расписка об отказе в приеме документов. Длительность – не более 15 (пятнадцати) минут;</w:t>
      </w:r>
      <w:r>
        <w:br/>
      </w:r>
      <w:r>
        <w:rPr>
          <w:rFonts w:ascii="Times New Roman"/>
          <w:b w:val="false"/>
          <w:i w:val="false"/>
          <w:color w:val="000000"/>
          <w:sz w:val="28"/>
        </w:rPr>
        <w:t>
      2) работник центра передает документы услугодателю. Длительность – не более 1 (одного) рабочего дня;</w:t>
      </w:r>
      <w:r>
        <w:br/>
      </w:r>
      <w:r>
        <w:rPr>
          <w:rFonts w:ascii="Times New Roman"/>
          <w:b w:val="false"/>
          <w:i w:val="false"/>
          <w:color w:val="000000"/>
          <w:sz w:val="28"/>
        </w:rPr>
        <w:t>
      3) сотрудник услугодателя осуществляет прием и регистрацию документов, передает документы руководителю услугодателя для наложения резолюции и определения ответственного исполнителя. Длительность – не более 30 (тридцати) минут;</w:t>
      </w:r>
      <w:r>
        <w:br/>
      </w:r>
      <w:r>
        <w:rPr>
          <w:rFonts w:ascii="Times New Roman"/>
          <w:b w:val="false"/>
          <w:i w:val="false"/>
          <w:color w:val="000000"/>
          <w:sz w:val="28"/>
        </w:rPr>
        <w:t>
      4) руководитель услугодателя рассматривает документы и определяет ответственного исполнителя. Длительность – не более 1 (одного) рабочего дня;</w:t>
      </w:r>
      <w:r>
        <w:br/>
      </w:r>
      <w:r>
        <w:rPr>
          <w:rFonts w:ascii="Times New Roman"/>
          <w:b w:val="false"/>
          <w:i w:val="false"/>
          <w:color w:val="000000"/>
          <w:sz w:val="28"/>
        </w:rPr>
        <w:t>
      5) ответственный исполнитель услугодателя рассматривает предоставленные документы, оформляет уведомление и направляет руководителю услугодателя для подписания. Длительность – не более 5 (пяти) рабочих дней;</w:t>
      </w:r>
      <w:r>
        <w:br/>
      </w:r>
      <w:r>
        <w:rPr>
          <w:rFonts w:ascii="Times New Roman"/>
          <w:b w:val="false"/>
          <w:i w:val="false"/>
          <w:color w:val="000000"/>
          <w:sz w:val="28"/>
        </w:rPr>
        <w:t>
      6) руководитель услугодателя пописывает уведомление. Длительность – не более 30 (тридцати) минут;</w:t>
      </w:r>
      <w:r>
        <w:br/>
      </w:r>
      <w:r>
        <w:rPr>
          <w:rFonts w:ascii="Times New Roman"/>
          <w:b w:val="false"/>
          <w:i w:val="false"/>
          <w:color w:val="000000"/>
          <w:sz w:val="28"/>
        </w:rPr>
        <w:t>
      7) ответственный исполнитель услугодателя передает работнику центра уведомление. Длительность – не более 1 (одного) рабочего дня;</w:t>
      </w:r>
      <w:r>
        <w:br/>
      </w:r>
      <w:r>
        <w:rPr>
          <w:rFonts w:ascii="Times New Roman"/>
          <w:b w:val="false"/>
          <w:i w:val="false"/>
          <w:color w:val="000000"/>
          <w:sz w:val="28"/>
        </w:rPr>
        <w:t>
      8) работник центра выдает уведомление услугополучателю. Длительность – не более 15 (пятнадцати) минут.</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регламенту</w:t>
            </w:r>
            <w:r>
              <w:br/>
            </w:r>
            <w:r>
              <w:rPr>
                <w:rFonts w:ascii="Times New Roman"/>
                <w:b w:val="false"/>
                <w:i w:val="false"/>
                <w:color w:val="000000"/>
                <w:sz w:val="20"/>
              </w:rPr>
              <w:t>государственной услуги "Назначение</w:t>
            </w:r>
            <w:r>
              <w:br/>
            </w:r>
            <w:r>
              <w:rPr>
                <w:rFonts w:ascii="Times New Roman"/>
                <w:b w:val="false"/>
                <w:i w:val="false"/>
                <w:color w:val="000000"/>
                <w:sz w:val="20"/>
              </w:rPr>
              <w:t>социальной помощи специалистам</w:t>
            </w:r>
            <w:r>
              <w:br/>
            </w:r>
            <w:r>
              <w:rPr>
                <w:rFonts w:ascii="Times New Roman"/>
                <w:b w:val="false"/>
                <w:i w:val="false"/>
                <w:color w:val="000000"/>
                <w:sz w:val="20"/>
              </w:rPr>
              <w:t>социальной сферы, проживающим и</w:t>
            </w:r>
            <w:r>
              <w:br/>
            </w:r>
            <w:r>
              <w:rPr>
                <w:rFonts w:ascii="Times New Roman"/>
                <w:b w:val="false"/>
                <w:i w:val="false"/>
                <w:color w:val="000000"/>
                <w:sz w:val="20"/>
              </w:rPr>
              <w:t>работающим в сельских населенных</w:t>
            </w:r>
            <w:r>
              <w:br/>
            </w:r>
            <w:r>
              <w:rPr>
                <w:rFonts w:ascii="Times New Roman"/>
                <w:b w:val="false"/>
                <w:i w:val="false"/>
                <w:color w:val="000000"/>
                <w:sz w:val="20"/>
              </w:rPr>
              <w:t>пунктах, по приобретению топлива"</w:t>
            </w:r>
          </w:p>
        </w:tc>
      </w:tr>
    </w:tbl>
    <w:p>
      <w:pPr>
        <w:spacing w:after="0"/>
        <w:ind w:left="0"/>
        <w:jc w:val="left"/>
      </w:pPr>
      <w:r>
        <w:rPr>
          <w:rFonts w:ascii="Times New Roman"/>
          <w:b w:val="false"/>
          <w:i w:val="false"/>
          <w:color w:val="000000"/>
          <w:sz w:val="28"/>
        </w:rPr>
        <w:t>      Справочник бизнес – процессов оказания государственной услуги</w:t>
      </w:r>
      <w:r>
        <w:br/>
      </w:r>
      <w:r>
        <w:rPr>
          <w:rFonts w:ascii="Times New Roman"/>
          <w:b w:val="false"/>
          <w:i w:val="false"/>
          <w:color w:val="000000"/>
          <w:sz w:val="28"/>
        </w:rPr>
        <w:t>
      </w:t>
      </w:r>
    </w:p>
    <w:p>
      <w:pPr>
        <w:spacing w:after="0"/>
        <w:ind w:left="0"/>
        <w:jc w:val="both"/>
      </w:pPr>
      <w:r>
        <w:drawing>
          <wp:inline distT="0" distB="0" distL="0" distR="0">
            <wp:extent cx="6667500" cy="769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6667500" cy="769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постановлением</w:t>
            </w:r>
            <w:r>
              <w:br/>
            </w:r>
            <w:r>
              <w:rPr>
                <w:rFonts w:ascii="Times New Roman"/>
                <w:b w:val="false"/>
                <w:i w:val="false"/>
                <w:color w:val="000000"/>
                <w:sz w:val="20"/>
              </w:rPr>
              <w:t>акимата Алматинской области</w:t>
            </w:r>
            <w:r>
              <w:br/>
            </w:r>
            <w:r>
              <w:rPr>
                <w:rFonts w:ascii="Times New Roman"/>
                <w:b w:val="false"/>
                <w:i w:val="false"/>
                <w:color w:val="000000"/>
                <w:sz w:val="20"/>
              </w:rPr>
              <w:t>от "24" июля 2014 года № 272</w:t>
            </w:r>
          </w:p>
        </w:tc>
      </w:tr>
    </w:tbl>
    <w:p>
      <w:pPr>
        <w:spacing w:after="0"/>
        <w:ind w:left="0"/>
        <w:jc w:val="left"/>
      </w:pPr>
      <w:r>
        <w:rPr>
          <w:rFonts w:ascii="Times New Roman"/>
          <w:b/>
          <w:i w:val="false"/>
          <w:color w:val="000000"/>
        </w:rPr>
        <w:t xml:space="preserve"> Регламент государственной услуги "Выдача справки,</w:t>
      </w:r>
      <w:r>
        <w:br/>
      </w:r>
      <w:r>
        <w:rPr>
          <w:rFonts w:ascii="Times New Roman"/>
          <w:b/>
          <w:i w:val="false"/>
          <w:color w:val="000000"/>
        </w:rPr>
        <w:t>подтверждающей принадлежность заявителя (семьи) к получателям</w:t>
      </w:r>
      <w:r>
        <w:br/>
      </w:r>
      <w:r>
        <w:rPr>
          <w:rFonts w:ascii="Times New Roman"/>
          <w:b/>
          <w:i w:val="false"/>
          <w:color w:val="000000"/>
        </w:rPr>
        <w:t>адресной социальной помощи"</w:t>
      </w:r>
      <w:r>
        <w:br/>
      </w:r>
      <w:r>
        <w:rPr>
          <w:rFonts w:ascii="Times New Roman"/>
          <w:b/>
          <w:i w:val="false"/>
          <w:color w:val="000000"/>
        </w:rPr>
        <w:t>1. Общие положения</w:t>
      </w:r>
    </w:p>
    <w:p>
      <w:pPr>
        <w:spacing w:after="0"/>
        <w:ind w:left="0"/>
        <w:jc w:val="left"/>
      </w:pPr>
      <w:r>
        <w:rPr>
          <w:rFonts w:ascii="Times New Roman"/>
          <w:b w:val="false"/>
          <w:i w:val="false"/>
          <w:color w:val="000000"/>
          <w:sz w:val="28"/>
        </w:rPr>
        <w:t>      Государственная услуга "Выдача справки, подтверждающей принадлежность заявителя (семьи) к получателям адресной социальной помощи" (далее – государственная услуга) предоставляется отделами занятости и социальных программ районов и городов областного значения (далее – услугодатель) и акимами поселка, села, сельского округа (далее – аким сельского округа).</w:t>
      </w:r>
      <w:r>
        <w:br/>
      </w:r>
      <w:r>
        <w:rPr>
          <w:rFonts w:ascii="Times New Roman"/>
          <w:b w:val="false"/>
          <w:i w:val="false"/>
          <w:color w:val="000000"/>
          <w:sz w:val="28"/>
        </w:rPr>
        <w:t>
      Государственная услуга оказывается на основании стандарта государственной услуги "Выдача справки, подтверждающей принадлежность заявителя (семьи) к получателям адресной социальной помощи", утвержденного постановлением Правительства Республики Казахстан от 11 марта 2014 года № 217 (далее – Стандарт).</w:t>
      </w:r>
      <w:r>
        <w:br/>
      </w:r>
      <w:r>
        <w:rPr>
          <w:rFonts w:ascii="Times New Roman"/>
          <w:b w:val="false"/>
          <w:i w:val="false"/>
          <w:color w:val="000000"/>
          <w:sz w:val="28"/>
        </w:rPr>
        <w:t>
      2. Форма оказываемой государственной услуги: бумажная.</w:t>
      </w:r>
      <w:r>
        <w:br/>
      </w:r>
      <w:r>
        <w:rPr>
          <w:rFonts w:ascii="Times New Roman"/>
          <w:b w:val="false"/>
          <w:i w:val="false"/>
          <w:color w:val="000000"/>
          <w:sz w:val="28"/>
        </w:rPr>
        <w:t>
      3. Результат оказания государственной услуги – справка, подтверждающая принадлежность (либо отсутствие принадлежности) услугополучателя к получателям адресной социальной помощи в текущем квартале (далее – справка).</w:t>
      </w:r>
      <w:r>
        <w:br/>
      </w:r>
      <w:r>
        <w:rPr>
          <w:rFonts w:ascii="Times New Roman"/>
          <w:b w:val="false"/>
          <w:i w:val="false"/>
          <w:color w:val="000000"/>
          <w:sz w:val="28"/>
        </w:rPr>
        <w:t>
</w:t>
      </w:r>
    </w:p>
    <w:p>
      <w:pPr>
        <w:spacing w:after="0"/>
        <w:ind w:left="0"/>
        <w:jc w:val="left"/>
      </w:pPr>
      <w:r>
        <w:rPr>
          <w:rFonts w:ascii="Times New Roman"/>
          <w:b/>
          <w:i w:val="false"/>
          <w:color w:val="000000"/>
        </w:rPr>
        <w:t xml:space="preserve"> 2. Описание порядка действий структурных подразделений</w:t>
      </w:r>
      <w:r>
        <w:br/>
      </w:r>
      <w:r>
        <w:rPr>
          <w:rFonts w:ascii="Times New Roman"/>
          <w:b/>
          <w:i w:val="false"/>
          <w:color w:val="000000"/>
        </w:rPr>
        <w:t>(работников) услугодателя в процессе оказания государственной</w:t>
      </w:r>
      <w:r>
        <w:br/>
      </w:r>
      <w:r>
        <w:rPr>
          <w:rFonts w:ascii="Times New Roman"/>
          <w:b/>
          <w:i w:val="false"/>
          <w:color w:val="000000"/>
        </w:rPr>
        <w:t>услуги</w:t>
      </w:r>
    </w:p>
    <w:p>
      <w:pPr>
        <w:spacing w:after="0"/>
        <w:ind w:left="0"/>
        <w:jc w:val="left"/>
      </w:pPr>
      <w:r>
        <w:rPr>
          <w:rFonts w:ascii="Times New Roman"/>
          <w:b w:val="false"/>
          <w:i w:val="false"/>
          <w:color w:val="000000"/>
          <w:sz w:val="28"/>
        </w:rPr>
        <w:t>      4. Основанием для начала процедуры (действия) по оказанию государственной услуги является обращение услугополучателя (либо его представителя по доверенности) с пакетом документов, согласно пункту 9 Стандарта.</w:t>
      </w:r>
      <w:r>
        <w:br/>
      </w:r>
      <w:r>
        <w:rPr>
          <w:rFonts w:ascii="Times New Roman"/>
          <w:b w:val="false"/>
          <w:i w:val="false"/>
          <w:color w:val="000000"/>
          <w:sz w:val="28"/>
        </w:rPr>
        <w:t>
      5. Содержание каждой процедуры (действия), входящей в состав процесса оказания государственной услуги, длительность его выполнения:</w:t>
      </w:r>
      <w:r>
        <w:br/>
      </w:r>
      <w:r>
        <w:rPr>
          <w:rFonts w:ascii="Times New Roman"/>
          <w:b w:val="false"/>
          <w:i w:val="false"/>
          <w:color w:val="000000"/>
          <w:sz w:val="28"/>
        </w:rPr>
        <w:t>
      1) прием документов, регистрация заявления, подготовка справки. Результат – направление руководителю услугодателя или акиму сельского округа для подписания. Длительность – не более 5 (пяти) минут;</w:t>
      </w:r>
      <w:r>
        <w:br/>
      </w:r>
      <w:r>
        <w:rPr>
          <w:rFonts w:ascii="Times New Roman"/>
          <w:b w:val="false"/>
          <w:i w:val="false"/>
          <w:color w:val="000000"/>
          <w:sz w:val="28"/>
        </w:rPr>
        <w:t>
      2) рассмотрение и подписание справки. Результат – подписание справки. Длительность – не более 5 (пяти) минут;</w:t>
      </w:r>
      <w:r>
        <w:br/>
      </w:r>
      <w:r>
        <w:rPr>
          <w:rFonts w:ascii="Times New Roman"/>
          <w:b w:val="false"/>
          <w:i w:val="false"/>
          <w:color w:val="000000"/>
          <w:sz w:val="28"/>
        </w:rPr>
        <w:t>
      3) выдача справки услугополучателю. Результат – роспись услугополучателя в журнале по оказанию государственной услуги. Длительность – не более 5 (пяти) минут.</w:t>
      </w:r>
      <w:r>
        <w:br/>
      </w:r>
      <w:r>
        <w:rPr>
          <w:rFonts w:ascii="Times New Roman"/>
          <w:b w:val="false"/>
          <w:i w:val="false"/>
          <w:color w:val="000000"/>
          <w:sz w:val="28"/>
        </w:rPr>
        <w:t>
</w:t>
      </w:r>
    </w:p>
    <w:p>
      <w:pPr>
        <w:spacing w:after="0"/>
        <w:ind w:left="0"/>
        <w:jc w:val="left"/>
      </w:pPr>
      <w:r>
        <w:rPr>
          <w:rFonts w:ascii="Times New Roman"/>
          <w:b/>
          <w:i w:val="false"/>
          <w:color w:val="000000"/>
        </w:rPr>
        <w:t xml:space="preserve"> 3. Описание порядка взаимодействия структурных подразделений</w:t>
      </w:r>
      <w:r>
        <w:br/>
      </w:r>
      <w:r>
        <w:rPr>
          <w:rFonts w:ascii="Times New Roman"/>
          <w:b/>
          <w:i w:val="false"/>
          <w:color w:val="000000"/>
        </w:rPr>
        <w:t>(работников) услугодателя в процессе оказания государственной</w:t>
      </w:r>
      <w:r>
        <w:br/>
      </w:r>
      <w:r>
        <w:rPr>
          <w:rFonts w:ascii="Times New Roman"/>
          <w:b/>
          <w:i w:val="false"/>
          <w:color w:val="000000"/>
        </w:rPr>
        <w:t>услуги</w:t>
      </w:r>
    </w:p>
    <w:p>
      <w:pPr>
        <w:spacing w:after="0"/>
        <w:ind w:left="0"/>
        <w:jc w:val="left"/>
      </w:pPr>
      <w:r>
        <w:rPr>
          <w:rFonts w:ascii="Times New Roman"/>
          <w:b w:val="false"/>
          <w:i w:val="false"/>
          <w:color w:val="000000"/>
          <w:sz w:val="28"/>
        </w:rPr>
        <w:t>      6. Перечень структурных подразделений (работников) услугодателя, которые участвуют в процессе оказания государственной услуги:</w:t>
      </w:r>
      <w:r>
        <w:br/>
      </w:r>
      <w:r>
        <w:rPr>
          <w:rFonts w:ascii="Times New Roman"/>
          <w:b w:val="false"/>
          <w:i w:val="false"/>
          <w:color w:val="000000"/>
          <w:sz w:val="28"/>
        </w:rPr>
        <w:t>
      1) руководитель услугодателя;</w:t>
      </w:r>
      <w:r>
        <w:br/>
      </w:r>
      <w:r>
        <w:rPr>
          <w:rFonts w:ascii="Times New Roman"/>
          <w:b w:val="false"/>
          <w:i w:val="false"/>
          <w:color w:val="000000"/>
          <w:sz w:val="28"/>
        </w:rPr>
        <w:t>
      2) ответственный специалист;</w:t>
      </w:r>
      <w:r>
        <w:br/>
      </w:r>
      <w:r>
        <w:rPr>
          <w:rFonts w:ascii="Times New Roman"/>
          <w:b w:val="false"/>
          <w:i w:val="false"/>
          <w:color w:val="000000"/>
          <w:sz w:val="28"/>
        </w:rPr>
        <w:t>
      3) аким сельского округа.</w:t>
      </w:r>
      <w:r>
        <w:br/>
      </w:r>
      <w:r>
        <w:rPr>
          <w:rFonts w:ascii="Times New Roman"/>
          <w:b w:val="false"/>
          <w:i w:val="false"/>
          <w:color w:val="000000"/>
          <w:sz w:val="28"/>
        </w:rPr>
        <w:t>
      7. Описание последовательности процедур (действий) между структурными подразделениями (работниками) с указанием длительности каждой процедуры (действия) согласно приложению 1 к настоящему регламенту.</w:t>
      </w:r>
      <w:r>
        <w:br/>
      </w:r>
      <w:r>
        <w:rPr>
          <w:rFonts w:ascii="Times New Roman"/>
          <w:b w:val="false"/>
          <w:i w:val="false"/>
          <w:color w:val="000000"/>
          <w:sz w:val="28"/>
        </w:rPr>
        <w:t>
</w:t>
      </w:r>
    </w:p>
    <w:p>
      <w:pPr>
        <w:spacing w:after="0"/>
        <w:ind w:left="0"/>
        <w:jc w:val="left"/>
      </w:pPr>
      <w:r>
        <w:rPr>
          <w:rFonts w:ascii="Times New Roman"/>
          <w:b/>
          <w:i w:val="false"/>
          <w:color w:val="000000"/>
        </w:rPr>
        <w:t xml:space="preserve"> 4. Описание порядка взаимодействия с центром обслуживания</w:t>
      </w:r>
      <w:r>
        <w:br/>
      </w:r>
      <w:r>
        <w:rPr>
          <w:rFonts w:ascii="Times New Roman"/>
          <w:b/>
          <w:i w:val="false"/>
          <w:color w:val="000000"/>
        </w:rPr>
        <w:t>населения и (или) иными услугодателями, а также порядка</w:t>
      </w:r>
      <w:r>
        <w:br/>
      </w:r>
      <w:r>
        <w:rPr>
          <w:rFonts w:ascii="Times New Roman"/>
          <w:b/>
          <w:i w:val="false"/>
          <w:color w:val="000000"/>
        </w:rPr>
        <w:t>использования информационных систем в процессе оказания</w:t>
      </w:r>
      <w:r>
        <w:br/>
      </w:r>
      <w:r>
        <w:rPr>
          <w:rFonts w:ascii="Times New Roman"/>
          <w:b/>
          <w:i w:val="false"/>
          <w:color w:val="000000"/>
        </w:rPr>
        <w:t>государственной услуги</w:t>
      </w:r>
    </w:p>
    <w:p>
      <w:pPr>
        <w:spacing w:after="0"/>
        <w:ind w:left="0"/>
        <w:jc w:val="left"/>
      </w:pPr>
      <w:r>
        <w:rPr>
          <w:rFonts w:ascii="Times New Roman"/>
          <w:b w:val="false"/>
          <w:i w:val="false"/>
          <w:color w:val="000000"/>
          <w:sz w:val="28"/>
        </w:rPr>
        <w:t>      8. Для получения государственной услуги услугополучатель (либо его представитель по доверенности) представляет в центр обслуживания населения (далее – центр) необходимые документы, указанные в пункте 9 Стандарта.</w:t>
      </w:r>
      <w:r>
        <w:br/>
      </w:r>
      <w:r>
        <w:rPr>
          <w:rFonts w:ascii="Times New Roman"/>
          <w:b w:val="false"/>
          <w:i w:val="false"/>
          <w:color w:val="000000"/>
          <w:sz w:val="28"/>
        </w:rPr>
        <w:t>
      9. Описание процесса получения результата оказания государственной услуги через центр, его деятельность представлена согласно приложению 2 к настоящему регламенту.</w:t>
      </w:r>
      <w:r>
        <w:br/>
      </w:r>
      <w:r>
        <w:rPr>
          <w:rFonts w:ascii="Times New Roman"/>
          <w:b w:val="false"/>
          <w:i w:val="false"/>
          <w:color w:val="000000"/>
          <w:sz w:val="28"/>
        </w:rPr>
        <w:t>
      10. Справочник бизнес</w:t>
      </w:r>
      <w:r>
        <w:rPr>
          <w:rFonts w:ascii="Times New Roman"/>
          <w:b/>
          <w:i w:val="false"/>
          <w:color w:val="000000"/>
          <w:sz w:val="28"/>
        </w:rPr>
        <w:t>-</w:t>
      </w:r>
      <w:r>
        <w:rPr>
          <w:rFonts w:ascii="Times New Roman"/>
          <w:b w:val="false"/>
          <w:i w:val="false"/>
          <w:color w:val="000000"/>
          <w:sz w:val="28"/>
        </w:rPr>
        <w:t xml:space="preserve">процессов оказания государственной услуги приведен в приложении 3 настоящего регламента.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регламенту</w:t>
            </w:r>
            <w:r>
              <w:br/>
            </w:r>
            <w:r>
              <w:rPr>
                <w:rFonts w:ascii="Times New Roman"/>
                <w:b w:val="false"/>
                <w:i w:val="false"/>
                <w:color w:val="000000"/>
                <w:sz w:val="20"/>
              </w:rPr>
              <w:t>государственной услуги "Выдача</w:t>
            </w:r>
            <w:r>
              <w:br/>
            </w:r>
            <w:r>
              <w:rPr>
                <w:rFonts w:ascii="Times New Roman"/>
                <w:b w:val="false"/>
                <w:i w:val="false"/>
                <w:color w:val="000000"/>
                <w:sz w:val="20"/>
              </w:rPr>
              <w:t>справки, подтверждающей</w:t>
            </w:r>
            <w:r>
              <w:br/>
            </w:r>
            <w:r>
              <w:rPr>
                <w:rFonts w:ascii="Times New Roman"/>
                <w:b w:val="false"/>
                <w:i w:val="false"/>
                <w:color w:val="000000"/>
                <w:sz w:val="20"/>
              </w:rPr>
              <w:t>принадлежность заявителя (семьи)</w:t>
            </w:r>
            <w:r>
              <w:br/>
            </w:r>
            <w:r>
              <w:rPr>
                <w:rFonts w:ascii="Times New Roman"/>
                <w:b w:val="false"/>
                <w:i w:val="false"/>
                <w:color w:val="000000"/>
                <w:sz w:val="20"/>
              </w:rPr>
              <w:t>к получателям адресной</w:t>
            </w:r>
            <w:r>
              <w:br/>
            </w:r>
            <w:r>
              <w:rPr>
                <w:rFonts w:ascii="Times New Roman"/>
                <w:b w:val="false"/>
                <w:i w:val="false"/>
                <w:color w:val="000000"/>
                <w:sz w:val="20"/>
              </w:rPr>
              <w:t>социальной помощи"</w:t>
            </w:r>
          </w:p>
        </w:tc>
      </w:tr>
    </w:tbl>
    <w:p>
      <w:pPr>
        <w:spacing w:after="0"/>
        <w:ind w:left="0"/>
        <w:jc w:val="left"/>
      </w:pPr>
      <w:r>
        <w:rPr>
          <w:rFonts w:ascii="Times New Roman"/>
          <w:b w:val="false"/>
          <w:i w:val="false"/>
          <w:color w:val="000000"/>
          <w:sz w:val="28"/>
        </w:rPr>
        <w:t>      Схема получения государственной услуги при обращении к услугодателю или к акиму сельского округа</w:t>
      </w:r>
      <w:r>
        <w:br/>
      </w:r>
      <w:r>
        <w:rPr>
          <w:rFonts w:ascii="Times New Roman"/>
          <w:b w:val="false"/>
          <w:i w:val="false"/>
          <w:color w:val="000000"/>
          <w:sz w:val="28"/>
        </w:rPr>
        <w:t>
      </w:t>
      </w:r>
    </w:p>
    <w:p>
      <w:pPr>
        <w:spacing w:after="0"/>
        <w:ind w:left="0"/>
        <w:jc w:val="both"/>
      </w:pPr>
      <w:r>
        <w:drawing>
          <wp:inline distT="0" distB="0" distL="0" distR="0">
            <wp:extent cx="4610100" cy="614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4610100" cy="614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регламенту</w:t>
            </w:r>
            <w:r>
              <w:br/>
            </w:r>
            <w:r>
              <w:rPr>
                <w:rFonts w:ascii="Times New Roman"/>
                <w:b w:val="false"/>
                <w:i w:val="false"/>
                <w:color w:val="000000"/>
                <w:sz w:val="20"/>
              </w:rPr>
              <w:t>государственной услуги "Выдача</w:t>
            </w:r>
            <w:r>
              <w:br/>
            </w:r>
            <w:r>
              <w:rPr>
                <w:rFonts w:ascii="Times New Roman"/>
                <w:b w:val="false"/>
                <w:i w:val="false"/>
                <w:color w:val="000000"/>
                <w:sz w:val="20"/>
              </w:rPr>
              <w:t>справки, подтверждающей</w:t>
            </w:r>
            <w:r>
              <w:br/>
            </w:r>
            <w:r>
              <w:rPr>
                <w:rFonts w:ascii="Times New Roman"/>
                <w:b w:val="false"/>
                <w:i w:val="false"/>
                <w:color w:val="000000"/>
                <w:sz w:val="20"/>
              </w:rPr>
              <w:t>принадлежность заявителя (семьи)</w:t>
            </w:r>
            <w:r>
              <w:br/>
            </w:r>
            <w:r>
              <w:rPr>
                <w:rFonts w:ascii="Times New Roman"/>
                <w:b w:val="false"/>
                <w:i w:val="false"/>
                <w:color w:val="000000"/>
                <w:sz w:val="20"/>
              </w:rPr>
              <w:t>к получателям адресной</w:t>
            </w:r>
            <w:r>
              <w:br/>
            </w:r>
            <w:r>
              <w:rPr>
                <w:rFonts w:ascii="Times New Roman"/>
                <w:b w:val="false"/>
                <w:i w:val="false"/>
                <w:color w:val="000000"/>
                <w:sz w:val="20"/>
              </w:rPr>
              <w:t>социальной помощи"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left"/>
      </w:pPr>
      <w:r>
        <w:rPr>
          <w:rFonts w:ascii="Times New Roman"/>
          <w:b w:val="false"/>
          <w:i w:val="false"/>
          <w:color w:val="000000"/>
          <w:sz w:val="28"/>
        </w:rPr>
        <w:t>      Схема получения государственной услуги при обращении в центр</w:t>
      </w:r>
      <w:r>
        <w:br/>
      </w:r>
      <w:r>
        <w:rPr>
          <w:rFonts w:ascii="Times New Roman"/>
          <w:b w:val="false"/>
          <w:i w:val="false"/>
          <w:color w:val="000000"/>
          <w:sz w:val="28"/>
        </w:rPr>
        <w:t>
      </w:t>
      </w:r>
    </w:p>
    <w:p>
      <w:pPr>
        <w:spacing w:after="0"/>
        <w:ind w:left="0"/>
        <w:jc w:val="both"/>
      </w:pPr>
      <w:r>
        <w:drawing>
          <wp:inline distT="0" distB="0" distL="0" distR="0">
            <wp:extent cx="6223000" cy="745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6223000" cy="745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регламенту</w:t>
            </w:r>
            <w:r>
              <w:br/>
            </w:r>
            <w:r>
              <w:rPr>
                <w:rFonts w:ascii="Times New Roman"/>
                <w:b w:val="false"/>
                <w:i w:val="false"/>
                <w:color w:val="000000"/>
                <w:sz w:val="20"/>
              </w:rPr>
              <w:t>государственной услуги "Выдача</w:t>
            </w:r>
            <w:r>
              <w:br/>
            </w:r>
            <w:r>
              <w:rPr>
                <w:rFonts w:ascii="Times New Roman"/>
                <w:b w:val="false"/>
                <w:i w:val="false"/>
                <w:color w:val="000000"/>
                <w:sz w:val="20"/>
              </w:rPr>
              <w:t>справки, подтверждающей</w:t>
            </w:r>
            <w:r>
              <w:br/>
            </w:r>
            <w:r>
              <w:rPr>
                <w:rFonts w:ascii="Times New Roman"/>
                <w:b w:val="false"/>
                <w:i w:val="false"/>
                <w:color w:val="000000"/>
                <w:sz w:val="20"/>
              </w:rPr>
              <w:t>принадлежность заявителя (семьи)</w:t>
            </w:r>
            <w:r>
              <w:br/>
            </w:r>
            <w:r>
              <w:rPr>
                <w:rFonts w:ascii="Times New Roman"/>
                <w:b w:val="false"/>
                <w:i w:val="false"/>
                <w:color w:val="000000"/>
                <w:sz w:val="20"/>
              </w:rPr>
              <w:t>к получателям адресной</w:t>
            </w:r>
            <w:r>
              <w:br/>
            </w:r>
            <w:r>
              <w:rPr>
                <w:rFonts w:ascii="Times New Roman"/>
                <w:b w:val="false"/>
                <w:i w:val="false"/>
                <w:color w:val="000000"/>
                <w:sz w:val="20"/>
              </w:rPr>
              <w:t>социальной помощи"</w:t>
            </w:r>
          </w:p>
        </w:tc>
      </w:tr>
    </w:tbl>
    <w:p>
      <w:pPr>
        <w:spacing w:after="0"/>
        <w:ind w:left="0"/>
        <w:jc w:val="left"/>
      </w:pPr>
      <w:r>
        <w:rPr>
          <w:rFonts w:ascii="Times New Roman"/>
          <w:b w:val="false"/>
          <w:i w:val="false"/>
          <w:color w:val="000000"/>
          <w:sz w:val="28"/>
        </w:rPr>
        <w:t>      Справочник бизнес – процессов оказания государственной услуги</w:t>
      </w:r>
      <w:r>
        <w:br/>
      </w:r>
      <w:r>
        <w:rPr>
          <w:rFonts w:ascii="Times New Roman"/>
          <w:b w:val="false"/>
          <w:i w:val="false"/>
          <w:color w:val="000000"/>
          <w:sz w:val="28"/>
        </w:rPr>
        <w:t>
      </w:t>
      </w:r>
    </w:p>
    <w:p>
      <w:pPr>
        <w:spacing w:after="0"/>
        <w:ind w:left="0"/>
        <w:jc w:val="both"/>
      </w:pPr>
      <w:r>
        <w:drawing>
          <wp:inline distT="0" distB="0" distL="0" distR="0">
            <wp:extent cx="6781800" cy="760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6781800" cy="760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постановлением</w:t>
            </w:r>
            <w:r>
              <w:br/>
            </w:r>
            <w:r>
              <w:rPr>
                <w:rFonts w:ascii="Times New Roman"/>
                <w:b w:val="false"/>
                <w:i w:val="false"/>
                <w:color w:val="000000"/>
                <w:sz w:val="20"/>
              </w:rPr>
              <w:t>акимата Алматинской области</w:t>
            </w:r>
            <w:r>
              <w:br/>
            </w:r>
            <w:r>
              <w:rPr>
                <w:rFonts w:ascii="Times New Roman"/>
                <w:b w:val="false"/>
                <w:i w:val="false"/>
                <w:color w:val="000000"/>
                <w:sz w:val="20"/>
              </w:rPr>
              <w:t>от "24" июля 2014 года № 272</w:t>
            </w:r>
          </w:p>
        </w:tc>
      </w:tr>
    </w:tbl>
    <w:p>
      <w:pPr>
        <w:spacing w:after="0"/>
        <w:ind w:left="0"/>
        <w:jc w:val="left"/>
      </w:pPr>
      <w:r>
        <w:rPr>
          <w:rFonts w:ascii="Times New Roman"/>
          <w:b/>
          <w:i w:val="false"/>
          <w:color w:val="000000"/>
        </w:rPr>
        <w:t xml:space="preserve"> Регламент государственной услуги "Назначение материального</w:t>
      </w:r>
      <w:r>
        <w:br/>
      </w:r>
      <w:r>
        <w:rPr>
          <w:rFonts w:ascii="Times New Roman"/>
          <w:b/>
          <w:i w:val="false"/>
          <w:color w:val="000000"/>
        </w:rPr>
        <w:t>обеспечения детям-инвалидам, обучающимся на дому"</w:t>
      </w:r>
      <w:r>
        <w:br/>
      </w:r>
      <w:r>
        <w:rPr>
          <w:rFonts w:ascii="Times New Roman"/>
          <w:b/>
          <w:i w:val="false"/>
          <w:color w:val="000000"/>
        </w:rPr>
        <w:t>1. Общие положения</w:t>
      </w:r>
    </w:p>
    <w:p>
      <w:pPr>
        <w:spacing w:after="0"/>
        <w:ind w:left="0"/>
        <w:jc w:val="left"/>
      </w:pPr>
      <w:r>
        <w:rPr>
          <w:rFonts w:ascii="Times New Roman"/>
          <w:b w:val="false"/>
          <w:i w:val="false"/>
          <w:color w:val="000000"/>
          <w:sz w:val="28"/>
        </w:rPr>
        <w:t>      1. Государственная услуга "Назначение материального обеспечения детям-инвалидам, обучающимся на дому" (далее – государственная услуга) оказывается отделами занятости и социальных программ районов, городов областного значения (далее – услугодатель).</w:t>
      </w:r>
      <w:r>
        <w:br/>
      </w:r>
      <w:r>
        <w:rPr>
          <w:rFonts w:ascii="Times New Roman"/>
          <w:b w:val="false"/>
          <w:i w:val="false"/>
          <w:color w:val="000000"/>
          <w:sz w:val="28"/>
        </w:rPr>
        <w:t>
      Государственная услуга оказывается на основании стандарта государственной услуги "Назначение материального обеспечения детям -инвалидам, обучающимся на дому", утвержденного постановлением Правительства Республики Казахстан от 11 марта 2014 года № 217 (далее – Стандарт).</w:t>
      </w:r>
      <w:r>
        <w:br/>
      </w:r>
      <w:r>
        <w:rPr>
          <w:rFonts w:ascii="Times New Roman"/>
          <w:b w:val="false"/>
          <w:i w:val="false"/>
          <w:color w:val="000000"/>
          <w:sz w:val="28"/>
        </w:rPr>
        <w:t>
      2. Форма оказываемой государственной услуги - электронная и (или) бумажная.</w:t>
      </w:r>
      <w:r>
        <w:br/>
      </w:r>
      <w:r>
        <w:rPr>
          <w:rFonts w:ascii="Times New Roman"/>
          <w:b w:val="false"/>
          <w:i w:val="false"/>
          <w:color w:val="000000"/>
          <w:sz w:val="28"/>
        </w:rPr>
        <w:t>
      3. Результатом оказания государственной услуги – уведомление о назначении материального обеспечения детям-инвалидам, обучающимся на дому (далее – уведомление).</w:t>
      </w:r>
      <w:r>
        <w:br/>
      </w:r>
      <w:r>
        <w:rPr>
          <w:rFonts w:ascii="Times New Roman"/>
          <w:b w:val="false"/>
          <w:i w:val="false"/>
          <w:color w:val="000000"/>
          <w:sz w:val="28"/>
        </w:rPr>
        <w:t>
</w:t>
      </w:r>
    </w:p>
    <w:p>
      <w:pPr>
        <w:spacing w:after="0"/>
        <w:ind w:left="0"/>
        <w:jc w:val="left"/>
      </w:pPr>
      <w:r>
        <w:rPr>
          <w:rFonts w:ascii="Times New Roman"/>
          <w:b/>
          <w:i w:val="false"/>
          <w:color w:val="000000"/>
        </w:rPr>
        <w:t xml:space="preserve"> 2. Описание порядка действий структурных подразделений</w:t>
      </w:r>
      <w:r>
        <w:br/>
      </w:r>
      <w:r>
        <w:rPr>
          <w:rFonts w:ascii="Times New Roman"/>
          <w:b/>
          <w:i w:val="false"/>
          <w:color w:val="000000"/>
        </w:rPr>
        <w:t>(работников) услугодателя в процессе оказания государственной</w:t>
      </w:r>
      <w:r>
        <w:br/>
      </w:r>
      <w:r>
        <w:rPr>
          <w:rFonts w:ascii="Times New Roman"/>
          <w:b/>
          <w:i w:val="false"/>
          <w:color w:val="000000"/>
        </w:rPr>
        <w:t>услуги</w:t>
      </w:r>
    </w:p>
    <w:p>
      <w:pPr>
        <w:spacing w:after="0"/>
        <w:ind w:left="0"/>
        <w:jc w:val="left"/>
      </w:pPr>
      <w:r>
        <w:rPr>
          <w:rFonts w:ascii="Times New Roman"/>
          <w:b w:val="false"/>
          <w:i w:val="false"/>
          <w:color w:val="000000"/>
          <w:sz w:val="28"/>
        </w:rPr>
        <w:t>      4. Основанием для начала процедуры (действия) по оказанию государственной услуги является обращение услугополучателя с пакетом документов, согласно пункту 9 Стандарта.</w:t>
      </w:r>
      <w:r>
        <w:br/>
      </w:r>
      <w:r>
        <w:rPr>
          <w:rFonts w:ascii="Times New Roman"/>
          <w:b w:val="false"/>
          <w:i w:val="false"/>
          <w:color w:val="000000"/>
          <w:sz w:val="28"/>
        </w:rPr>
        <w:t>
      5. Содержание каждой процедуры (действия), входящей в состав процесса оказания государственной услуги, длительность его выполнения:</w:t>
      </w:r>
      <w:r>
        <w:br/>
      </w:r>
      <w:r>
        <w:rPr>
          <w:rFonts w:ascii="Times New Roman"/>
          <w:b w:val="false"/>
          <w:i w:val="false"/>
          <w:color w:val="000000"/>
          <w:sz w:val="28"/>
        </w:rPr>
        <w:t>
      1) прием и регистрация документов, выдача отрывного талона заявления с указанием даты регистрации и даты получения государственной услуги, фамилии и инициалов лица, принявшего документы и направление документов руководителю услугодателя для наложения резолюции.</w:t>
      </w:r>
      <w:r>
        <w:br/>
      </w:r>
      <w:r>
        <w:rPr>
          <w:rFonts w:ascii="Times New Roman"/>
          <w:b w:val="false"/>
          <w:i w:val="false"/>
          <w:color w:val="000000"/>
          <w:sz w:val="28"/>
        </w:rPr>
        <w:t>
      Результат – направление документов руководителю услугодателя. Не более 30 (тридцати) минут;</w:t>
      </w:r>
      <w:r>
        <w:br/>
      </w:r>
      <w:r>
        <w:rPr>
          <w:rFonts w:ascii="Times New Roman"/>
          <w:b w:val="false"/>
          <w:i w:val="false"/>
          <w:color w:val="000000"/>
          <w:sz w:val="28"/>
        </w:rPr>
        <w:t>
      2) рассмотрение предоставленных документов и определение ответственного исполнителя.</w:t>
      </w:r>
      <w:r>
        <w:br/>
      </w:r>
      <w:r>
        <w:rPr>
          <w:rFonts w:ascii="Times New Roman"/>
          <w:b w:val="false"/>
          <w:i w:val="false"/>
          <w:color w:val="000000"/>
          <w:sz w:val="28"/>
        </w:rPr>
        <w:t>
      Результат – определение ответственного исполнителя услугодателя. Не более 1 (одного) рабочего дня;</w:t>
      </w:r>
      <w:r>
        <w:br/>
      </w:r>
      <w:r>
        <w:rPr>
          <w:rFonts w:ascii="Times New Roman"/>
          <w:b w:val="false"/>
          <w:i w:val="false"/>
          <w:color w:val="000000"/>
          <w:sz w:val="28"/>
        </w:rPr>
        <w:t>
      3) рассмотрение документов на соответствие предъявляемым требованиям, оформление решения и уведомления о назначении материального обеспечения детям-инвалидам, обучающимся на дому.</w:t>
      </w:r>
      <w:r>
        <w:br/>
      </w:r>
      <w:r>
        <w:rPr>
          <w:rFonts w:ascii="Times New Roman"/>
          <w:b w:val="false"/>
          <w:i w:val="false"/>
          <w:color w:val="000000"/>
          <w:sz w:val="28"/>
        </w:rPr>
        <w:t>
      Результат – оформление решения и уведомления. Не более 7 (семи) рабочих дней;</w:t>
      </w:r>
      <w:r>
        <w:br/>
      </w:r>
      <w:r>
        <w:rPr>
          <w:rFonts w:ascii="Times New Roman"/>
          <w:b w:val="false"/>
          <w:i w:val="false"/>
          <w:color w:val="000000"/>
          <w:sz w:val="28"/>
        </w:rPr>
        <w:t>
      4) рассмотрение документов, подписание решения и уведомления.</w:t>
      </w:r>
      <w:r>
        <w:br/>
      </w:r>
      <w:r>
        <w:rPr>
          <w:rFonts w:ascii="Times New Roman"/>
          <w:b w:val="false"/>
          <w:i w:val="false"/>
          <w:color w:val="000000"/>
          <w:sz w:val="28"/>
        </w:rPr>
        <w:t>
      Результат – подписание решения и уведомления. Не более 1 (одного) рабочего дня;</w:t>
      </w:r>
      <w:r>
        <w:br/>
      </w:r>
      <w:r>
        <w:rPr>
          <w:rFonts w:ascii="Times New Roman"/>
          <w:b w:val="false"/>
          <w:i w:val="false"/>
          <w:color w:val="000000"/>
          <w:sz w:val="28"/>
        </w:rPr>
        <w:t>
      5) выдача уведомления услугополучателю. Результат – выдача уведомления. Не более 15 (пятнадцати) минут.</w:t>
      </w:r>
      <w:r>
        <w:br/>
      </w:r>
      <w:r>
        <w:rPr>
          <w:rFonts w:ascii="Times New Roman"/>
          <w:b w:val="false"/>
          <w:i w:val="false"/>
          <w:color w:val="000000"/>
          <w:sz w:val="28"/>
        </w:rPr>
        <w:t>
</w:t>
      </w:r>
    </w:p>
    <w:p>
      <w:pPr>
        <w:spacing w:after="0"/>
        <w:ind w:left="0"/>
        <w:jc w:val="left"/>
      </w:pPr>
      <w:r>
        <w:rPr>
          <w:rFonts w:ascii="Times New Roman"/>
          <w:b/>
          <w:i w:val="false"/>
          <w:color w:val="000000"/>
        </w:rPr>
        <w:t xml:space="preserve"> 3. Описание порядка взаимодействия структурных подразделений</w:t>
      </w:r>
      <w:r>
        <w:br/>
      </w:r>
      <w:r>
        <w:rPr>
          <w:rFonts w:ascii="Times New Roman"/>
          <w:b/>
          <w:i w:val="false"/>
          <w:color w:val="000000"/>
        </w:rPr>
        <w:t>(работников) услугодателя в процессе оказания государственной</w:t>
      </w:r>
      <w:r>
        <w:br/>
      </w:r>
      <w:r>
        <w:rPr>
          <w:rFonts w:ascii="Times New Roman"/>
          <w:b/>
          <w:i w:val="false"/>
          <w:color w:val="000000"/>
        </w:rPr>
        <w:t>услуги</w:t>
      </w:r>
    </w:p>
    <w:p>
      <w:pPr>
        <w:spacing w:after="0"/>
        <w:ind w:left="0"/>
        <w:jc w:val="left"/>
      </w:pPr>
      <w:r>
        <w:rPr>
          <w:rFonts w:ascii="Times New Roman"/>
          <w:b w:val="false"/>
          <w:i w:val="false"/>
          <w:color w:val="000000"/>
          <w:sz w:val="28"/>
        </w:rPr>
        <w:t>      6. Перечень структурных подразделений услугодателя, участвующих в процессе оказания государственной услуги:</w:t>
      </w:r>
      <w:r>
        <w:br/>
      </w:r>
      <w:r>
        <w:rPr>
          <w:rFonts w:ascii="Times New Roman"/>
          <w:b w:val="false"/>
          <w:i w:val="false"/>
          <w:color w:val="000000"/>
          <w:sz w:val="28"/>
        </w:rPr>
        <w:t>
      1)руководитель услугодателя;</w:t>
      </w:r>
      <w:r>
        <w:br/>
      </w:r>
      <w:r>
        <w:rPr>
          <w:rFonts w:ascii="Times New Roman"/>
          <w:b w:val="false"/>
          <w:i w:val="false"/>
          <w:color w:val="000000"/>
          <w:sz w:val="28"/>
        </w:rPr>
        <w:t>
      2)ответственный исполнитель услугодателя;</w:t>
      </w:r>
      <w:r>
        <w:br/>
      </w:r>
      <w:r>
        <w:rPr>
          <w:rFonts w:ascii="Times New Roman"/>
          <w:b w:val="false"/>
          <w:i w:val="false"/>
          <w:color w:val="000000"/>
          <w:sz w:val="28"/>
        </w:rPr>
        <w:t>
      3)специалист.</w:t>
      </w:r>
      <w:r>
        <w:br/>
      </w:r>
      <w:r>
        <w:rPr>
          <w:rFonts w:ascii="Times New Roman"/>
          <w:b w:val="false"/>
          <w:i w:val="false"/>
          <w:color w:val="000000"/>
          <w:sz w:val="28"/>
        </w:rPr>
        <w:t>
      7. Описание последовательности процедур (действий) между структурными подразделениями (работниками) с указанием длительности каждой процедуры (действия) приведено в приложении 1 настоящего регламента "Справочнике бизнес-процессов оказания государственной услуги".</w:t>
      </w:r>
      <w:r>
        <w:br/>
      </w:r>
      <w:r>
        <w:rPr>
          <w:rFonts w:ascii="Times New Roman"/>
          <w:b w:val="false"/>
          <w:i w:val="false"/>
          <w:color w:val="000000"/>
          <w:sz w:val="28"/>
        </w:rPr>
        <w:t>
</w:t>
      </w:r>
    </w:p>
    <w:p>
      <w:pPr>
        <w:spacing w:after="0"/>
        <w:ind w:left="0"/>
        <w:jc w:val="left"/>
      </w:pPr>
      <w:r>
        <w:rPr>
          <w:rFonts w:ascii="Times New Roman"/>
          <w:b/>
          <w:i w:val="false"/>
          <w:color w:val="000000"/>
        </w:rPr>
        <w:t xml:space="preserve"> 4. Описание порядка взаимодействия с центром обслуживания</w:t>
      </w:r>
      <w:r>
        <w:br/>
      </w:r>
      <w:r>
        <w:rPr>
          <w:rFonts w:ascii="Times New Roman"/>
          <w:b/>
          <w:i w:val="false"/>
          <w:color w:val="000000"/>
        </w:rPr>
        <w:t>населения и (или) иными услугодателями, а также порядка</w:t>
      </w:r>
      <w:r>
        <w:br/>
      </w:r>
      <w:r>
        <w:rPr>
          <w:rFonts w:ascii="Times New Roman"/>
          <w:b/>
          <w:i w:val="false"/>
          <w:color w:val="000000"/>
        </w:rPr>
        <w:t>использования информационных систем в процессе оказания</w:t>
      </w:r>
      <w:r>
        <w:br/>
      </w:r>
      <w:r>
        <w:rPr>
          <w:rFonts w:ascii="Times New Roman"/>
          <w:b/>
          <w:i w:val="false"/>
          <w:color w:val="000000"/>
        </w:rPr>
        <w:t>государственной услуги</w:t>
      </w:r>
    </w:p>
    <w:p>
      <w:pPr>
        <w:spacing w:after="0"/>
        <w:ind w:left="0"/>
        <w:jc w:val="left"/>
      </w:pPr>
      <w:r>
        <w:rPr>
          <w:rFonts w:ascii="Times New Roman"/>
          <w:b w:val="false"/>
          <w:i w:val="false"/>
          <w:color w:val="000000"/>
          <w:sz w:val="28"/>
        </w:rPr>
        <w:t>      8. Для получения государственной услуги услугополучатель предоставляет в центр обслуживания населения (далее – центр) необходимые документы, указанные в пункте 9 Стандарта.</w:t>
      </w:r>
      <w:r>
        <w:br/>
      </w:r>
      <w:r>
        <w:rPr>
          <w:rFonts w:ascii="Times New Roman"/>
          <w:b w:val="false"/>
          <w:i w:val="false"/>
          <w:color w:val="000000"/>
          <w:sz w:val="28"/>
        </w:rPr>
        <w:t>
      9. Описание процесса получения результата оказания государственной услуги через центр, его длительность приведены в приложении 2 настоящего регламента.</w:t>
      </w:r>
      <w:r>
        <w:br/>
      </w:r>
      <w:r>
        <w:rPr>
          <w:rFonts w:ascii="Times New Roman"/>
          <w:b w:val="false"/>
          <w:i w:val="false"/>
          <w:color w:val="000000"/>
          <w:sz w:val="28"/>
        </w:rPr>
        <w:t>
      10. Описание порядка обращения и последовательности процедур (действий) услугодателя и услугополучателя при оказании государственных услуг через веб-портал, "электронного правительства" (далее – портал):</w:t>
      </w:r>
      <w:r>
        <w:br/>
      </w:r>
      <w:r>
        <w:rPr>
          <w:rFonts w:ascii="Times New Roman"/>
          <w:b w:val="false"/>
          <w:i w:val="false"/>
          <w:color w:val="000000"/>
          <w:sz w:val="28"/>
        </w:rPr>
        <w:t>
      1) услугополучатель регистрируется на портале "электронного правительства" и направляет электронное заявление удостоверенное электронной цифровой подписью (далее – ЭЦП) услугополучателя и документы согласно пункту 9 Стандарта;</w:t>
      </w:r>
      <w:r>
        <w:br/>
      </w:r>
      <w:r>
        <w:rPr>
          <w:rFonts w:ascii="Times New Roman"/>
          <w:b w:val="false"/>
          <w:i w:val="false"/>
          <w:color w:val="000000"/>
          <w:sz w:val="28"/>
        </w:rPr>
        <w:t>
      2) ответственный исполнитель принимает электронное заявление и документы, направляет в "личный кабинет" услугополучателя уведомление – отчет о принятии запроса (не более пятнадцати минут);</w:t>
      </w:r>
      <w:r>
        <w:br/>
      </w:r>
      <w:r>
        <w:rPr>
          <w:rFonts w:ascii="Times New Roman"/>
          <w:b w:val="false"/>
          <w:i w:val="false"/>
          <w:color w:val="000000"/>
          <w:sz w:val="28"/>
        </w:rPr>
        <w:t>
      3) после принятия электронного заявления и документов, действия структурных подразделений (работников) услугодателя в процессе оказания государственной услуги осуществляются в соответствии с пунктом 5 настоящего регламента;</w:t>
      </w:r>
      <w:r>
        <w:br/>
      </w:r>
      <w:r>
        <w:rPr>
          <w:rFonts w:ascii="Times New Roman"/>
          <w:b w:val="false"/>
          <w:i w:val="false"/>
          <w:color w:val="000000"/>
          <w:sz w:val="28"/>
        </w:rPr>
        <w:t>
      4) ответственный исполнитель регистрирует и направляет результат оказания государственной услуги в "личный кабинет" услугополучателя (не более десяти минут).</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регламенту</w:t>
            </w:r>
            <w:r>
              <w:br/>
            </w:r>
            <w:r>
              <w:rPr>
                <w:rFonts w:ascii="Times New Roman"/>
                <w:b w:val="false"/>
                <w:i w:val="false"/>
                <w:color w:val="000000"/>
                <w:sz w:val="20"/>
              </w:rPr>
              <w:t>государственной услуги</w:t>
            </w:r>
            <w:r>
              <w:br/>
            </w:r>
            <w:r>
              <w:rPr>
                <w:rFonts w:ascii="Times New Roman"/>
                <w:b w:val="false"/>
                <w:i w:val="false"/>
                <w:color w:val="000000"/>
                <w:sz w:val="20"/>
              </w:rPr>
              <w:t>"Назначение материального</w:t>
            </w:r>
            <w:r>
              <w:br/>
            </w:r>
            <w:r>
              <w:rPr>
                <w:rFonts w:ascii="Times New Roman"/>
                <w:b w:val="false"/>
                <w:i w:val="false"/>
                <w:color w:val="000000"/>
                <w:sz w:val="20"/>
              </w:rPr>
              <w:t>обеспечения детям-инвалидам,</w:t>
            </w:r>
            <w:r>
              <w:br/>
            </w:r>
            <w:r>
              <w:rPr>
                <w:rFonts w:ascii="Times New Roman"/>
                <w:b w:val="false"/>
                <w:i w:val="false"/>
                <w:color w:val="000000"/>
                <w:sz w:val="20"/>
              </w:rPr>
              <w:t>обучающимся на дому"</w:t>
            </w:r>
          </w:p>
        </w:tc>
      </w:tr>
    </w:tbl>
    <w:p>
      <w:pPr>
        <w:spacing w:after="0"/>
        <w:ind w:left="0"/>
        <w:jc w:val="left"/>
      </w:pPr>
      <w:r>
        <w:rPr>
          <w:rFonts w:ascii="Times New Roman"/>
          <w:b w:val="false"/>
          <w:i w:val="false"/>
          <w:color w:val="000000"/>
          <w:sz w:val="28"/>
        </w:rPr>
        <w:t>      Справочник бизнес-процессов оказания государственной услуги</w:t>
      </w:r>
      <w:r>
        <w:br/>
      </w:r>
      <w:r>
        <w:rPr>
          <w:rFonts w:ascii="Times New Roman"/>
          <w:b w:val="false"/>
          <w:i w:val="false"/>
          <w:color w:val="000000"/>
          <w:sz w:val="28"/>
        </w:rPr>
        <w:t>
      </w:t>
      </w:r>
    </w:p>
    <w:p>
      <w:pPr>
        <w:spacing w:after="0"/>
        <w:ind w:left="0"/>
        <w:jc w:val="both"/>
      </w:pPr>
      <w:r>
        <w:drawing>
          <wp:inline distT="0" distB="0" distL="0" distR="0">
            <wp:extent cx="6337300" cy="779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6337300" cy="77978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p>
    <w:p>
      <w:pPr>
        <w:spacing w:after="0"/>
        <w:ind w:left="0"/>
        <w:jc w:val="both"/>
      </w:pPr>
      <w:r>
        <w:drawing>
          <wp:inline distT="0" distB="0" distL="0" distR="0">
            <wp:extent cx="6502400" cy="386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6502400" cy="386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регламенту</w:t>
            </w:r>
            <w:r>
              <w:br/>
            </w:r>
            <w:r>
              <w:rPr>
                <w:rFonts w:ascii="Times New Roman"/>
                <w:b w:val="false"/>
                <w:i w:val="false"/>
                <w:color w:val="000000"/>
                <w:sz w:val="20"/>
              </w:rPr>
              <w:t>государственной услуги</w:t>
            </w:r>
            <w:r>
              <w:br/>
            </w:r>
            <w:r>
              <w:rPr>
                <w:rFonts w:ascii="Times New Roman"/>
                <w:b w:val="false"/>
                <w:i w:val="false"/>
                <w:color w:val="000000"/>
                <w:sz w:val="20"/>
              </w:rPr>
              <w:t>"Назначение материального</w:t>
            </w:r>
            <w:r>
              <w:br/>
            </w:r>
            <w:r>
              <w:rPr>
                <w:rFonts w:ascii="Times New Roman"/>
                <w:b w:val="false"/>
                <w:i w:val="false"/>
                <w:color w:val="000000"/>
                <w:sz w:val="20"/>
              </w:rPr>
              <w:t>обеспечения детям-инвалидам,</w:t>
            </w:r>
            <w:r>
              <w:br/>
            </w:r>
            <w:r>
              <w:rPr>
                <w:rFonts w:ascii="Times New Roman"/>
                <w:b w:val="false"/>
                <w:i w:val="false"/>
                <w:color w:val="000000"/>
                <w:sz w:val="20"/>
              </w:rPr>
              <w:t>обучающимся на дому"</w:t>
            </w:r>
          </w:p>
        </w:tc>
      </w:tr>
    </w:tbl>
    <w:p>
      <w:pPr>
        <w:spacing w:after="0"/>
        <w:ind w:left="0"/>
        <w:jc w:val="left"/>
      </w:pPr>
      <w:r>
        <w:rPr>
          <w:rFonts w:ascii="Times New Roman"/>
          <w:b w:val="false"/>
          <w:i w:val="false"/>
          <w:color w:val="000000"/>
          <w:sz w:val="28"/>
        </w:rPr>
        <w:t>      Схема получения государственной услуги при обращении в центр</w:t>
      </w:r>
      <w:r>
        <w:br/>
      </w:r>
      <w:r>
        <w:rPr>
          <w:rFonts w:ascii="Times New Roman"/>
          <w:b w:val="false"/>
          <w:i w:val="false"/>
          <w:color w:val="000000"/>
          <w:sz w:val="28"/>
        </w:rPr>
        <w:t>
      </w:t>
      </w:r>
    </w:p>
    <w:p>
      <w:pPr>
        <w:spacing w:after="0"/>
        <w:ind w:left="0"/>
        <w:jc w:val="both"/>
      </w:pPr>
      <w:r>
        <w:drawing>
          <wp:inline distT="0" distB="0" distL="0" distR="0">
            <wp:extent cx="6197600" cy="566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6197600" cy="566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постановлением</w:t>
            </w:r>
            <w:r>
              <w:br/>
            </w:r>
            <w:r>
              <w:rPr>
                <w:rFonts w:ascii="Times New Roman"/>
                <w:b w:val="false"/>
                <w:i w:val="false"/>
                <w:color w:val="000000"/>
                <w:sz w:val="20"/>
              </w:rPr>
              <w:t>акимата Алматинской области</w:t>
            </w:r>
            <w:r>
              <w:br/>
            </w:r>
            <w:r>
              <w:rPr>
                <w:rFonts w:ascii="Times New Roman"/>
                <w:b w:val="false"/>
                <w:i w:val="false"/>
                <w:color w:val="000000"/>
                <w:sz w:val="20"/>
              </w:rPr>
              <w:t>от "24" июля 2014 года № 272</w:t>
            </w:r>
          </w:p>
        </w:tc>
      </w:tr>
    </w:tbl>
    <w:p>
      <w:pPr>
        <w:spacing w:after="0"/>
        <w:ind w:left="0"/>
        <w:jc w:val="left"/>
      </w:pPr>
      <w:r>
        <w:rPr>
          <w:rFonts w:ascii="Times New Roman"/>
          <w:b/>
          <w:i w:val="false"/>
          <w:color w:val="000000"/>
        </w:rPr>
        <w:t xml:space="preserve"> Регламент государственной услуги "Выдача, переоформление и</w:t>
      </w:r>
      <w:r>
        <w:br/>
      </w:r>
      <w:r>
        <w:rPr>
          <w:rFonts w:ascii="Times New Roman"/>
          <w:b/>
          <w:i w:val="false"/>
          <w:color w:val="000000"/>
        </w:rPr>
        <w:t>продление разрешения иностранному работнику на трудоустройство</w:t>
      </w:r>
      <w:r>
        <w:br/>
      </w:r>
      <w:r>
        <w:rPr>
          <w:rFonts w:ascii="Times New Roman"/>
          <w:b/>
          <w:i w:val="false"/>
          <w:color w:val="000000"/>
        </w:rPr>
        <w:t>и работодателям на привлечение иностранной рабочей силы для</w:t>
      </w:r>
      <w:r>
        <w:br/>
      </w:r>
      <w:r>
        <w:rPr>
          <w:rFonts w:ascii="Times New Roman"/>
          <w:b/>
          <w:i w:val="false"/>
          <w:color w:val="000000"/>
        </w:rPr>
        <w:t>осуществления трудовой деятельности на территории</w:t>
      </w:r>
      <w:r>
        <w:br/>
      </w:r>
      <w:r>
        <w:rPr>
          <w:rFonts w:ascii="Times New Roman"/>
          <w:b/>
          <w:i w:val="false"/>
          <w:color w:val="000000"/>
        </w:rPr>
        <w:t>соответствующей административно-территориальной единицы"</w:t>
      </w:r>
      <w:r>
        <w:br/>
      </w:r>
      <w:r>
        <w:rPr>
          <w:rFonts w:ascii="Times New Roman"/>
          <w:b/>
          <w:i w:val="false"/>
          <w:color w:val="000000"/>
        </w:rPr>
        <w:t>1. Общие положения</w:t>
      </w:r>
    </w:p>
    <w:p>
      <w:pPr>
        <w:spacing w:after="0"/>
        <w:ind w:left="0"/>
        <w:jc w:val="left"/>
      </w:pPr>
      <w:r>
        <w:rPr>
          <w:rFonts w:ascii="Times New Roman"/>
          <w:b w:val="false"/>
          <w:i w:val="false"/>
          <w:color w:val="000000"/>
          <w:sz w:val="28"/>
        </w:rPr>
        <w:t>      1. Наименование услугодателя: государственное учреждение "Управление координации занятости и социальных программ Алматинской области" (далее – услугодатель).</w:t>
      </w:r>
      <w:r>
        <w:br/>
      </w:r>
      <w:r>
        <w:rPr>
          <w:rFonts w:ascii="Times New Roman"/>
          <w:b w:val="false"/>
          <w:i w:val="false"/>
          <w:color w:val="000000"/>
          <w:sz w:val="28"/>
        </w:rPr>
        <w:t>
      Государственная услуга оказывается на основании стандарта "Выдача, переоформление и продление разрешения иностранному работнику на трудоустройство и работодателям на привлечение иностранной рабочей силы для осуществления трудовой деятельности на территории соответствующей административно-территориальной единицы" утвержденного постановлением Правительства Республики Казахстан от 11 марта 2014 года № 217 (далее – Стандарт), а также на основании "Правил и условий выдачи разрешений иностранному работнику на трудоустройство и работодателям на привлечение иностранной рабочей силы", утвержденного постановлением Правительства Республики Казахстан от 13 января 2012 года № 45 (далее – Правила).</w:t>
      </w:r>
      <w:r>
        <w:br/>
      </w:r>
      <w:r>
        <w:rPr>
          <w:rFonts w:ascii="Times New Roman"/>
          <w:b w:val="false"/>
          <w:i w:val="false"/>
          <w:color w:val="000000"/>
          <w:sz w:val="28"/>
        </w:rPr>
        <w:t>
      2. Форма оказания государственной услуги – электронная (частично автоматизированная) и (или) бумажная.</w:t>
      </w:r>
      <w:r>
        <w:br/>
      </w:r>
      <w:r>
        <w:rPr>
          <w:rFonts w:ascii="Times New Roman"/>
          <w:b w:val="false"/>
          <w:i w:val="false"/>
          <w:color w:val="000000"/>
          <w:sz w:val="28"/>
        </w:rPr>
        <w:t>
      3. Результат оказания государственной услуги:</w:t>
      </w:r>
      <w:r>
        <w:br/>
      </w:r>
      <w:r>
        <w:rPr>
          <w:rFonts w:ascii="Times New Roman"/>
          <w:b w:val="false"/>
          <w:i w:val="false"/>
          <w:color w:val="000000"/>
          <w:sz w:val="28"/>
        </w:rPr>
        <w:t>
      выдача, переоформление и продление разрешения (по форме согласно Приложению 2 к Правилам) услугополучателю (работодателю) на привлечение иностранной рабочей силы (далее – разрешение);</w:t>
      </w:r>
      <w:r>
        <w:br/>
      </w:r>
      <w:r>
        <w:rPr>
          <w:rFonts w:ascii="Times New Roman"/>
          <w:b w:val="false"/>
          <w:i w:val="false"/>
          <w:color w:val="000000"/>
          <w:sz w:val="28"/>
        </w:rPr>
        <w:t>
      выдача, переоформление и продление разрешения (по форме согласно Приложению 3 к Правилам</w:t>
      </w:r>
      <w:r>
        <w:rPr>
          <w:rFonts w:ascii="Times New Roman"/>
          <w:b/>
          <w:i w:val="false"/>
          <w:color w:val="000000"/>
          <w:sz w:val="28"/>
        </w:rPr>
        <w:t>)</w:t>
      </w:r>
      <w:r>
        <w:rPr>
          <w:rFonts w:ascii="Times New Roman"/>
          <w:b w:val="false"/>
          <w:i w:val="false"/>
          <w:color w:val="000000"/>
          <w:sz w:val="28"/>
        </w:rPr>
        <w:t xml:space="preserve"> услугополучателю (иностранному работнику) на трудоустройство.</w:t>
      </w:r>
      <w:r>
        <w:br/>
      </w:r>
      <w:r>
        <w:rPr>
          <w:rFonts w:ascii="Times New Roman"/>
          <w:b w:val="false"/>
          <w:i w:val="false"/>
          <w:color w:val="000000"/>
          <w:sz w:val="28"/>
        </w:rPr>
        <w:t>
</w:t>
      </w:r>
    </w:p>
    <w:p>
      <w:pPr>
        <w:spacing w:after="0"/>
        <w:ind w:left="0"/>
        <w:jc w:val="left"/>
      </w:pPr>
      <w:r>
        <w:rPr>
          <w:rFonts w:ascii="Times New Roman"/>
          <w:b/>
          <w:i w:val="false"/>
          <w:color w:val="000000"/>
        </w:rPr>
        <w:t xml:space="preserve"> 2. Описание порядка действий структурных подразделений</w:t>
      </w:r>
      <w:r>
        <w:br/>
      </w:r>
      <w:r>
        <w:rPr>
          <w:rFonts w:ascii="Times New Roman"/>
          <w:b/>
          <w:i w:val="false"/>
          <w:color w:val="000000"/>
        </w:rPr>
        <w:t>(работников) услугодателя в процессе оказания государственной</w:t>
      </w:r>
      <w:r>
        <w:br/>
      </w:r>
      <w:r>
        <w:rPr>
          <w:rFonts w:ascii="Times New Roman"/>
          <w:b/>
          <w:i w:val="false"/>
          <w:color w:val="000000"/>
        </w:rPr>
        <w:t>услуги</w:t>
      </w:r>
    </w:p>
    <w:p>
      <w:pPr>
        <w:spacing w:after="0"/>
        <w:ind w:left="0"/>
        <w:jc w:val="left"/>
      </w:pPr>
      <w:r>
        <w:rPr>
          <w:rFonts w:ascii="Times New Roman"/>
          <w:b w:val="false"/>
          <w:i w:val="false"/>
          <w:color w:val="000000"/>
          <w:sz w:val="28"/>
        </w:rPr>
        <w:t>      4. Основанием для начала процедуры (действия) по оказанию государственной услуги является обращение услугополучателя (либо его представителя по доверенности) с пакетом документов, согласно пункту 9 Стандарта.</w:t>
      </w:r>
      <w:r>
        <w:br/>
      </w:r>
      <w:r>
        <w:rPr>
          <w:rFonts w:ascii="Times New Roman"/>
          <w:b w:val="false"/>
          <w:i w:val="false"/>
          <w:color w:val="000000"/>
          <w:sz w:val="28"/>
        </w:rPr>
        <w:t>
      5. Содержание каждой процедуры (действия), входящей в состав процесса оказания государственной услуги, длительность его выполнения:</w:t>
      </w:r>
      <w:r>
        <w:br/>
      </w:r>
      <w:r>
        <w:rPr>
          <w:rFonts w:ascii="Times New Roman"/>
          <w:b w:val="false"/>
          <w:i w:val="false"/>
          <w:color w:val="000000"/>
          <w:sz w:val="28"/>
        </w:rPr>
        <w:t>
      1) специалист услугодателя регистрирует документы, выдает услугополучателю отрывной талон заявления с указанием даты регистрации и даты получения государственной услуги, фамилии и инициалов лица, принявшего пакет документов и предоставляет документы руководителю услугодателя (не более двадцати минут);</w:t>
      </w:r>
      <w:r>
        <w:br/>
      </w:r>
      <w:r>
        <w:rPr>
          <w:rFonts w:ascii="Times New Roman"/>
          <w:b w:val="false"/>
          <w:i w:val="false"/>
          <w:color w:val="000000"/>
          <w:sz w:val="28"/>
        </w:rPr>
        <w:t>
      2) руководитель услугодателя рассматривает и направляет документы исполнителю (не более двадцати минут);</w:t>
      </w:r>
      <w:r>
        <w:br/>
      </w:r>
      <w:r>
        <w:rPr>
          <w:rFonts w:ascii="Times New Roman"/>
          <w:b w:val="false"/>
          <w:i w:val="false"/>
          <w:color w:val="000000"/>
          <w:sz w:val="28"/>
        </w:rPr>
        <w:t>
      при выдаче разрешения:</w:t>
      </w:r>
      <w:r>
        <w:br/>
      </w:r>
      <w:r>
        <w:rPr>
          <w:rFonts w:ascii="Times New Roman"/>
          <w:b w:val="false"/>
          <w:i w:val="false"/>
          <w:color w:val="000000"/>
          <w:sz w:val="28"/>
        </w:rPr>
        <w:t>
      - исполнитель подготавливает и вносит документы на рассмотрение комиссии по выдаче разрешений на привлечение иностранной рабочей силы по Алматинской области (далее - комиссия). Комиссия рассматривает и готовит рекомендации о выдаче разрешения (в течение пятнадцати рабочих дней);</w:t>
      </w:r>
      <w:r>
        <w:br/>
      </w:r>
      <w:r>
        <w:rPr>
          <w:rFonts w:ascii="Times New Roman"/>
          <w:b w:val="false"/>
          <w:i w:val="false"/>
          <w:color w:val="000000"/>
          <w:sz w:val="28"/>
        </w:rPr>
        <w:t>
      - исполнитель согласно рекомендации комиссии подготавливает и предоставляет руководителю услугодателя проект решения и уведомления (в течение трех рабочих дней);</w:t>
      </w:r>
      <w:r>
        <w:br/>
      </w:r>
      <w:r>
        <w:rPr>
          <w:rFonts w:ascii="Times New Roman"/>
          <w:b w:val="false"/>
          <w:i w:val="false"/>
          <w:color w:val="000000"/>
          <w:sz w:val="28"/>
        </w:rPr>
        <w:t>
      - руководитель услугодателя подписывает и направляет исполнителю решение и уведомление (не более двадцати минут);</w:t>
      </w:r>
      <w:r>
        <w:br/>
      </w:r>
      <w:r>
        <w:rPr>
          <w:rFonts w:ascii="Times New Roman"/>
          <w:b w:val="false"/>
          <w:i w:val="false"/>
          <w:color w:val="000000"/>
          <w:sz w:val="28"/>
        </w:rPr>
        <w:t>
      - исполнитель регистрирует уведомление о выдаче разрешения и направляет услугополучателю (не более двадцати минут);</w:t>
      </w:r>
      <w:r>
        <w:br/>
      </w:r>
      <w:r>
        <w:rPr>
          <w:rFonts w:ascii="Times New Roman"/>
          <w:b w:val="false"/>
          <w:i w:val="false"/>
          <w:color w:val="000000"/>
          <w:sz w:val="28"/>
        </w:rPr>
        <w:t>
      при переоформлении разрешения:</w:t>
      </w:r>
      <w:r>
        <w:br/>
      </w:r>
      <w:r>
        <w:rPr>
          <w:rFonts w:ascii="Times New Roman"/>
          <w:b w:val="false"/>
          <w:i w:val="false"/>
          <w:color w:val="000000"/>
          <w:sz w:val="28"/>
        </w:rPr>
        <w:t>
      - исполнитель подготавливает и предоставляет руководителю услугодателя проект решения и уведомления о переоформлении разрешения (в течение трех рабочих дней);</w:t>
      </w:r>
      <w:r>
        <w:br/>
      </w:r>
      <w:r>
        <w:rPr>
          <w:rFonts w:ascii="Times New Roman"/>
          <w:b w:val="false"/>
          <w:i w:val="false"/>
          <w:color w:val="000000"/>
          <w:sz w:val="28"/>
        </w:rPr>
        <w:t>
      - руководитель услугодателя подписывает и направляет исполнителю решение и уведомление о переоформлении разрешения (не более двадцати минут);</w:t>
      </w:r>
      <w:r>
        <w:br/>
      </w:r>
      <w:r>
        <w:rPr>
          <w:rFonts w:ascii="Times New Roman"/>
          <w:b w:val="false"/>
          <w:i w:val="false"/>
          <w:color w:val="000000"/>
          <w:sz w:val="28"/>
        </w:rPr>
        <w:t>
      - исполнитель регистрирует уведомление о переоформлении разрешения и направляет услугополучателю (либо его представителю по доверенности) (не более двадцати минут);</w:t>
      </w:r>
      <w:r>
        <w:br/>
      </w:r>
      <w:r>
        <w:rPr>
          <w:rFonts w:ascii="Times New Roman"/>
          <w:b w:val="false"/>
          <w:i w:val="false"/>
          <w:color w:val="000000"/>
          <w:sz w:val="28"/>
        </w:rPr>
        <w:t>
      при продлении разрешения:</w:t>
      </w:r>
      <w:r>
        <w:br/>
      </w:r>
      <w:r>
        <w:rPr>
          <w:rFonts w:ascii="Times New Roman"/>
          <w:b w:val="false"/>
          <w:i w:val="false"/>
          <w:color w:val="000000"/>
          <w:sz w:val="28"/>
        </w:rPr>
        <w:t>
      - исполнитель подготавливает и предоставляет руководителю услугодателя проект решения и уведомления о продлении разрешения (в течение трех рабочих дней);</w:t>
      </w:r>
      <w:r>
        <w:br/>
      </w:r>
      <w:r>
        <w:rPr>
          <w:rFonts w:ascii="Times New Roman"/>
          <w:b w:val="false"/>
          <w:i w:val="false"/>
          <w:color w:val="000000"/>
          <w:sz w:val="28"/>
        </w:rPr>
        <w:t>
      - руководитель услугодателя подписывает и направляет исполнителю решение и уведомление о продлении разрешения (не более двадцати минут);</w:t>
      </w:r>
      <w:r>
        <w:br/>
      </w:r>
      <w:r>
        <w:rPr>
          <w:rFonts w:ascii="Times New Roman"/>
          <w:b w:val="false"/>
          <w:i w:val="false"/>
          <w:color w:val="000000"/>
          <w:sz w:val="28"/>
        </w:rPr>
        <w:t>
      - исполнитель регистрирует уведомление о продлении разрешения и направляет услугополучателю (либо его представителю по доверенности) (не более двадцати минут);</w:t>
      </w:r>
      <w:r>
        <w:br/>
      </w:r>
      <w:r>
        <w:rPr>
          <w:rFonts w:ascii="Times New Roman"/>
          <w:b w:val="false"/>
          <w:i w:val="false"/>
          <w:color w:val="000000"/>
          <w:sz w:val="28"/>
        </w:rPr>
        <w:t>
      при выдаче или продлении разрешения иностранному работнику на трудоустройство:</w:t>
      </w:r>
      <w:r>
        <w:br/>
      </w:r>
      <w:r>
        <w:rPr>
          <w:rFonts w:ascii="Times New Roman"/>
          <w:b w:val="false"/>
          <w:i w:val="false"/>
          <w:color w:val="000000"/>
          <w:sz w:val="28"/>
        </w:rPr>
        <w:t>
      - исполнитель подготавливает и предоставляет руководителю услугодателя проект решения и уведомления на выдачу или продления разрешения иностранному работнику на трудоустройство (в течение трех рабочих дней);</w:t>
      </w:r>
      <w:r>
        <w:br/>
      </w:r>
      <w:r>
        <w:rPr>
          <w:rFonts w:ascii="Times New Roman"/>
          <w:b w:val="false"/>
          <w:i w:val="false"/>
          <w:color w:val="000000"/>
          <w:sz w:val="28"/>
        </w:rPr>
        <w:t>
      - руководитель услугодателя подписывает и направляет исполнителю решение и уведомление о выдаче или продления разрешения иностранному работнику на трудоустройство (не более двадцати минут);</w:t>
      </w:r>
      <w:r>
        <w:br/>
      </w:r>
      <w:r>
        <w:rPr>
          <w:rFonts w:ascii="Times New Roman"/>
          <w:b w:val="false"/>
          <w:i w:val="false"/>
          <w:color w:val="000000"/>
          <w:sz w:val="28"/>
        </w:rPr>
        <w:t>
      - исполнитель регистрирует уведомление о выдаче или продлении разрешения иностранному работнику на трудоустройство и направляет услугополучателю (либо его представителю по доверенности) (не более двадцати минут);</w:t>
      </w:r>
      <w:r>
        <w:br/>
      </w:r>
      <w:r>
        <w:rPr>
          <w:rFonts w:ascii="Times New Roman"/>
          <w:b w:val="false"/>
          <w:i w:val="false"/>
          <w:color w:val="000000"/>
          <w:sz w:val="28"/>
        </w:rPr>
        <w:t>
      при переоформлении разрешения иностранному работнику на трудоустройство:</w:t>
      </w:r>
      <w:r>
        <w:br/>
      </w:r>
      <w:r>
        <w:rPr>
          <w:rFonts w:ascii="Times New Roman"/>
          <w:b w:val="false"/>
          <w:i w:val="false"/>
          <w:color w:val="000000"/>
          <w:sz w:val="28"/>
        </w:rPr>
        <w:t>
      - исполнитель подготавливает и предоставляет руководителю услугодателя проект решения и уведомления на переоформление разрешения иностранному работнику на трудоустройство (в течение трех рабочих дней);</w:t>
      </w:r>
      <w:r>
        <w:br/>
      </w:r>
      <w:r>
        <w:rPr>
          <w:rFonts w:ascii="Times New Roman"/>
          <w:b w:val="false"/>
          <w:i w:val="false"/>
          <w:color w:val="000000"/>
          <w:sz w:val="28"/>
        </w:rPr>
        <w:t>
      - руководитель услугодателя подписывает и направляет исполнителю решение и уведомление на переоформление разрешения иностранному работнику на трудоустройство (не более двадцати минут);</w:t>
      </w:r>
      <w:r>
        <w:br/>
      </w:r>
      <w:r>
        <w:rPr>
          <w:rFonts w:ascii="Times New Roman"/>
          <w:b w:val="false"/>
          <w:i w:val="false"/>
          <w:color w:val="000000"/>
          <w:sz w:val="28"/>
        </w:rPr>
        <w:t>
      - исполнитель регистрирует уведомление о принятом решении и направляет услугополучателю (либо его представителю по доверенности) (не более двадцати минут).</w:t>
      </w:r>
      <w:r>
        <w:br/>
      </w:r>
      <w:r>
        <w:rPr>
          <w:rFonts w:ascii="Times New Roman"/>
          <w:b w:val="false"/>
          <w:i w:val="false"/>
          <w:color w:val="000000"/>
          <w:sz w:val="28"/>
        </w:rPr>
        <w:t>
</w:t>
      </w:r>
    </w:p>
    <w:p>
      <w:pPr>
        <w:spacing w:after="0"/>
        <w:ind w:left="0"/>
        <w:jc w:val="left"/>
      </w:pPr>
      <w:r>
        <w:rPr>
          <w:rFonts w:ascii="Times New Roman"/>
          <w:b/>
          <w:i w:val="false"/>
          <w:color w:val="000000"/>
        </w:rPr>
        <w:t xml:space="preserve"> 3. Описание порядка взаимодействия структурных подразделений</w:t>
      </w:r>
      <w:r>
        <w:br/>
      </w:r>
      <w:r>
        <w:rPr>
          <w:rFonts w:ascii="Times New Roman"/>
          <w:b/>
          <w:i w:val="false"/>
          <w:color w:val="000000"/>
        </w:rPr>
        <w:t>(работников) услугодателя в процессе оказания государственной</w:t>
      </w:r>
      <w:r>
        <w:br/>
      </w:r>
      <w:r>
        <w:rPr>
          <w:rFonts w:ascii="Times New Roman"/>
          <w:b/>
          <w:i w:val="false"/>
          <w:color w:val="000000"/>
        </w:rPr>
        <w:t>услуги</w:t>
      </w:r>
    </w:p>
    <w:p>
      <w:pPr>
        <w:spacing w:after="0"/>
        <w:ind w:left="0"/>
        <w:jc w:val="left"/>
      </w:pPr>
      <w:r>
        <w:rPr>
          <w:rFonts w:ascii="Times New Roman"/>
          <w:b w:val="false"/>
          <w:i w:val="false"/>
          <w:color w:val="000000"/>
          <w:sz w:val="28"/>
        </w:rPr>
        <w:t>      6. Перечень структурных подразделений (работников) услугодателя, которые участвуют в процессе оказания государственной услуги:</w:t>
      </w:r>
      <w:r>
        <w:br/>
      </w:r>
      <w:r>
        <w:rPr>
          <w:rFonts w:ascii="Times New Roman"/>
          <w:b w:val="false"/>
          <w:i w:val="false"/>
          <w:color w:val="000000"/>
          <w:sz w:val="28"/>
        </w:rPr>
        <w:t>
      1) специалист услугодателя;</w:t>
      </w:r>
      <w:r>
        <w:br/>
      </w:r>
      <w:r>
        <w:rPr>
          <w:rFonts w:ascii="Times New Roman"/>
          <w:b w:val="false"/>
          <w:i w:val="false"/>
          <w:color w:val="000000"/>
          <w:sz w:val="28"/>
        </w:rPr>
        <w:t>
      2) руководитель услугодателя;</w:t>
      </w:r>
      <w:r>
        <w:br/>
      </w:r>
      <w:r>
        <w:rPr>
          <w:rFonts w:ascii="Times New Roman"/>
          <w:b w:val="false"/>
          <w:i w:val="false"/>
          <w:color w:val="000000"/>
          <w:sz w:val="28"/>
        </w:rPr>
        <w:t>
      3) исполнитель;</w:t>
      </w:r>
      <w:r>
        <w:br/>
      </w:r>
      <w:r>
        <w:rPr>
          <w:rFonts w:ascii="Times New Roman"/>
          <w:b w:val="false"/>
          <w:i w:val="false"/>
          <w:color w:val="000000"/>
          <w:sz w:val="28"/>
        </w:rPr>
        <w:t>
      4) комиссия.</w:t>
      </w:r>
      <w:r>
        <w:br/>
      </w:r>
      <w:r>
        <w:rPr>
          <w:rFonts w:ascii="Times New Roman"/>
          <w:b w:val="false"/>
          <w:i w:val="false"/>
          <w:color w:val="000000"/>
          <w:sz w:val="28"/>
        </w:rPr>
        <w:t>
      7. Описание последовательности процедур (действий) между структурными подразделениями (работниками) с указанием длительности каждой процедуры (действия) приведены в приложении настоящего регламента "Справочнике бизнес – процессов оказания государственной услуги".</w:t>
      </w:r>
      <w:r>
        <w:br/>
      </w:r>
      <w:r>
        <w:rPr>
          <w:rFonts w:ascii="Times New Roman"/>
          <w:b w:val="false"/>
          <w:i w:val="false"/>
          <w:color w:val="000000"/>
          <w:sz w:val="28"/>
        </w:rPr>
        <w:t>
</w:t>
      </w:r>
    </w:p>
    <w:p>
      <w:pPr>
        <w:spacing w:after="0"/>
        <w:ind w:left="0"/>
        <w:jc w:val="left"/>
      </w:pPr>
      <w:r>
        <w:rPr>
          <w:rFonts w:ascii="Times New Roman"/>
          <w:b/>
          <w:i w:val="false"/>
          <w:color w:val="000000"/>
        </w:rPr>
        <w:t xml:space="preserve"> 4. Описание порядка взаимодействия с центром обслуживания</w:t>
      </w:r>
      <w:r>
        <w:br/>
      </w:r>
      <w:r>
        <w:rPr>
          <w:rFonts w:ascii="Times New Roman"/>
          <w:b/>
          <w:i w:val="false"/>
          <w:color w:val="000000"/>
        </w:rPr>
        <w:t>населения и (или) иными услугодателями, а также порядка</w:t>
      </w:r>
      <w:r>
        <w:br/>
      </w:r>
      <w:r>
        <w:rPr>
          <w:rFonts w:ascii="Times New Roman"/>
          <w:b/>
          <w:i w:val="false"/>
          <w:color w:val="000000"/>
        </w:rPr>
        <w:t>использования информационных систем в процессе оказания</w:t>
      </w:r>
      <w:r>
        <w:br/>
      </w:r>
      <w:r>
        <w:rPr>
          <w:rFonts w:ascii="Times New Roman"/>
          <w:b/>
          <w:i w:val="false"/>
          <w:color w:val="000000"/>
        </w:rPr>
        <w:t>государственной услуги</w:t>
      </w:r>
    </w:p>
    <w:p>
      <w:pPr>
        <w:spacing w:after="0"/>
        <w:ind w:left="0"/>
        <w:jc w:val="left"/>
      </w:pPr>
      <w:r>
        <w:rPr>
          <w:rFonts w:ascii="Times New Roman"/>
          <w:b w:val="false"/>
          <w:i w:val="false"/>
          <w:color w:val="000000"/>
          <w:sz w:val="28"/>
        </w:rPr>
        <w:t>      8. Описание порядка обращения и последовательности процедур (действий) услугодателя и услугополучателя при оказании государственных услуг через веб-портал, "электронного правительства" (далее – портал):</w:t>
      </w:r>
      <w:r>
        <w:br/>
      </w:r>
      <w:r>
        <w:rPr>
          <w:rFonts w:ascii="Times New Roman"/>
          <w:b w:val="false"/>
          <w:i w:val="false"/>
          <w:color w:val="000000"/>
          <w:sz w:val="28"/>
        </w:rPr>
        <w:t>
      1) услугополучатель регистрируется на портале "электронного правительства" и направляет электронное заявление удостоверенное электронной цифровой подписью (далее – ЭЦП) услугополучателя и документы согласно пункту 9 Стандарта;</w:t>
      </w:r>
      <w:r>
        <w:br/>
      </w:r>
      <w:r>
        <w:rPr>
          <w:rFonts w:ascii="Times New Roman"/>
          <w:b w:val="false"/>
          <w:i w:val="false"/>
          <w:color w:val="000000"/>
          <w:sz w:val="28"/>
        </w:rPr>
        <w:t>
      2) исполнитель принимает электронное заявление и документы, направляет в "личный кабинет" услугополучателя уведомление - отчет о принятии запроса с указанием даты получения результата государственной услуги (не более двадцати минут);</w:t>
      </w:r>
      <w:r>
        <w:br/>
      </w:r>
      <w:r>
        <w:rPr>
          <w:rFonts w:ascii="Times New Roman"/>
          <w:b w:val="false"/>
          <w:i w:val="false"/>
          <w:color w:val="000000"/>
          <w:sz w:val="28"/>
        </w:rPr>
        <w:t>
      3) после принятия электронного заявления и документов, действия структурных подразделений услугодателя в процессе оказания государственной услуги осуществляются в соответствии с пунктом 5 настоящего регламента;</w:t>
      </w:r>
      <w:r>
        <w:br/>
      </w:r>
      <w:r>
        <w:rPr>
          <w:rFonts w:ascii="Times New Roman"/>
          <w:b w:val="false"/>
          <w:i w:val="false"/>
          <w:color w:val="000000"/>
          <w:sz w:val="28"/>
        </w:rPr>
        <w:t>
      4) исполнитель регистрирует и отправляет результат оказания государственной услуги в "личный кабинет" услугополучателя (не более двадцати минут).</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"Выдача, переоформление</w:t>
            </w:r>
            <w:r>
              <w:br/>
            </w:r>
            <w:r>
              <w:rPr>
                <w:rFonts w:ascii="Times New Roman"/>
                <w:b w:val="false"/>
                <w:i w:val="false"/>
                <w:color w:val="000000"/>
                <w:sz w:val="20"/>
              </w:rPr>
              <w:t>и продление разрешения иностранному</w:t>
            </w:r>
            <w:r>
              <w:br/>
            </w:r>
            <w:r>
              <w:rPr>
                <w:rFonts w:ascii="Times New Roman"/>
                <w:b w:val="false"/>
                <w:i w:val="false"/>
                <w:color w:val="000000"/>
                <w:sz w:val="20"/>
              </w:rPr>
              <w:t>работнику на трудоустройство и</w:t>
            </w:r>
            <w:r>
              <w:br/>
            </w:r>
            <w:r>
              <w:rPr>
                <w:rFonts w:ascii="Times New Roman"/>
                <w:b w:val="false"/>
                <w:i w:val="false"/>
                <w:color w:val="000000"/>
                <w:sz w:val="20"/>
              </w:rPr>
              <w:t>работодателям на привлечение иностранной</w:t>
            </w:r>
            <w:r>
              <w:br/>
            </w:r>
            <w:r>
              <w:rPr>
                <w:rFonts w:ascii="Times New Roman"/>
                <w:b w:val="false"/>
                <w:i w:val="false"/>
                <w:color w:val="000000"/>
                <w:sz w:val="20"/>
              </w:rPr>
              <w:t>рабочей силы для осуществления трудовой</w:t>
            </w:r>
            <w:r>
              <w:br/>
            </w:r>
            <w:r>
              <w:rPr>
                <w:rFonts w:ascii="Times New Roman"/>
                <w:b w:val="false"/>
                <w:i w:val="false"/>
                <w:color w:val="000000"/>
                <w:sz w:val="20"/>
              </w:rPr>
              <w:t>деятельности на территории соответствующей</w:t>
            </w:r>
            <w:r>
              <w:br/>
            </w:r>
            <w:r>
              <w:rPr>
                <w:rFonts w:ascii="Times New Roman"/>
                <w:b w:val="false"/>
                <w:i w:val="false"/>
                <w:color w:val="000000"/>
                <w:sz w:val="20"/>
              </w:rPr>
              <w:t>административно-территориальной единицы"</w:t>
            </w:r>
          </w:p>
        </w:tc>
      </w:tr>
    </w:tbl>
    <w:p>
      <w:pPr>
        <w:spacing w:after="0"/>
        <w:ind w:left="0"/>
        <w:jc w:val="left"/>
      </w:pPr>
      <w:r>
        <w:rPr>
          <w:rFonts w:ascii="Times New Roman"/>
          <w:b w:val="false"/>
          <w:i w:val="false"/>
          <w:color w:val="000000"/>
          <w:sz w:val="28"/>
        </w:rPr>
        <w:t>      Справочник бизнес-процессов оказания государственной услуги</w:t>
      </w:r>
      <w:r>
        <w:br/>
      </w:r>
      <w:r>
        <w:rPr>
          <w:rFonts w:ascii="Times New Roman"/>
          <w:b w:val="false"/>
          <w:i w:val="false"/>
          <w:color w:val="000000"/>
          <w:sz w:val="28"/>
        </w:rPr>
        <w:t>
      </w:t>
      </w:r>
    </w:p>
    <w:p>
      <w:pPr>
        <w:spacing w:after="0"/>
        <w:ind w:left="0"/>
        <w:jc w:val="both"/>
      </w:pPr>
      <w:r>
        <w:drawing>
          <wp:inline distT="0" distB="0" distL="0" distR="0">
            <wp:extent cx="7810500" cy="365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7810500" cy="36576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p>
    <w:p>
      <w:pPr>
        <w:spacing w:after="0"/>
        <w:ind w:left="0"/>
        <w:jc w:val="both"/>
      </w:pPr>
      <w:r>
        <w:drawing>
          <wp:inline distT="0" distB="0" distL="0" distR="0">
            <wp:extent cx="6502400" cy="386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6502400" cy="386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постановлением</w:t>
            </w:r>
            <w:r>
              <w:br/>
            </w:r>
            <w:r>
              <w:rPr>
                <w:rFonts w:ascii="Times New Roman"/>
                <w:b w:val="false"/>
                <w:i w:val="false"/>
                <w:color w:val="000000"/>
                <w:sz w:val="20"/>
              </w:rPr>
              <w:t>акимата Алматинской области</w:t>
            </w:r>
            <w:r>
              <w:br/>
            </w:r>
            <w:r>
              <w:rPr>
                <w:rFonts w:ascii="Times New Roman"/>
                <w:b w:val="false"/>
                <w:i w:val="false"/>
                <w:color w:val="000000"/>
                <w:sz w:val="20"/>
              </w:rPr>
              <w:t>от "24" июля 2014 года № 272</w:t>
            </w:r>
          </w:p>
        </w:tc>
      </w:tr>
    </w:tbl>
    <w:p>
      <w:pPr>
        <w:spacing w:after="0"/>
        <w:ind w:left="0"/>
        <w:jc w:val="left"/>
      </w:pPr>
      <w:r>
        <w:rPr>
          <w:rFonts w:ascii="Times New Roman"/>
          <w:b/>
          <w:i w:val="false"/>
          <w:color w:val="000000"/>
        </w:rPr>
        <w:t xml:space="preserve"> Регламент государственной услуги "Присвоение статуса оралмана"</w:t>
      </w:r>
      <w:r>
        <w:br/>
      </w:r>
      <w:r>
        <w:rPr>
          <w:rFonts w:ascii="Times New Roman"/>
          <w:b/>
          <w:i w:val="false"/>
          <w:color w:val="000000"/>
        </w:rPr>
        <w:t>1. Общие положения</w:t>
      </w:r>
    </w:p>
    <w:p>
      <w:pPr>
        <w:spacing w:after="0"/>
        <w:ind w:left="0"/>
        <w:jc w:val="left"/>
      </w:pPr>
      <w:r>
        <w:rPr>
          <w:rFonts w:ascii="Times New Roman"/>
          <w:b w:val="false"/>
          <w:i w:val="false"/>
          <w:color w:val="000000"/>
          <w:sz w:val="28"/>
        </w:rPr>
        <w:t>      1. Государственная услуга "Присвоение статуса оралмана" (далее – государственная услуга) оказывается местным исполнительным органом области (далее – услугодатель).</w:t>
      </w:r>
      <w:r>
        <w:br/>
      </w:r>
      <w:r>
        <w:rPr>
          <w:rFonts w:ascii="Times New Roman"/>
          <w:b w:val="false"/>
          <w:i w:val="false"/>
          <w:color w:val="000000"/>
          <w:sz w:val="28"/>
        </w:rPr>
        <w:t>
      Государственная услуга предоставляется на основании стандарта государственной услуги "Присвоение статуса оралмана", утвержденного постановлением Правительства Республики Казахстан от 11 марта 2014 года № 217 (далее – Стандарт), а также на основании "Правил присвоения статуса оралмана" утвержденного Приказом Министра труда и социальной защиты населения Республики Казахстан от 22 июля 2013 года № 329-Ө-М (далее – Правила).</w:t>
      </w:r>
      <w:r>
        <w:br/>
      </w:r>
      <w:r>
        <w:rPr>
          <w:rFonts w:ascii="Times New Roman"/>
          <w:b w:val="false"/>
          <w:i w:val="false"/>
          <w:color w:val="000000"/>
          <w:sz w:val="28"/>
        </w:rPr>
        <w:t>
      2. Форма оказания государственной услуги – бумажная.</w:t>
      </w:r>
      <w:r>
        <w:br/>
      </w:r>
      <w:r>
        <w:rPr>
          <w:rFonts w:ascii="Times New Roman"/>
          <w:b w:val="false"/>
          <w:i w:val="false"/>
          <w:color w:val="000000"/>
          <w:sz w:val="28"/>
        </w:rPr>
        <w:t>
      3. Результат оказания государственной услуги – выдача услугополучателю (лям) удостоверения (ий) оралмана, по форме согласно приложению 8 к Правилам.</w:t>
      </w:r>
      <w:r>
        <w:br/>
      </w:r>
      <w:r>
        <w:rPr>
          <w:rFonts w:ascii="Times New Roman"/>
          <w:b w:val="false"/>
          <w:i w:val="false"/>
          <w:color w:val="000000"/>
          <w:sz w:val="28"/>
        </w:rPr>
        <w:t>
</w:t>
      </w:r>
    </w:p>
    <w:p>
      <w:pPr>
        <w:spacing w:after="0"/>
        <w:ind w:left="0"/>
        <w:jc w:val="left"/>
      </w:pPr>
      <w:r>
        <w:rPr>
          <w:rFonts w:ascii="Times New Roman"/>
          <w:b/>
          <w:i w:val="false"/>
          <w:color w:val="000000"/>
        </w:rPr>
        <w:t xml:space="preserve"> 2. Описание порядка действий структурных подразделений</w:t>
      </w:r>
      <w:r>
        <w:br/>
      </w:r>
      <w:r>
        <w:rPr>
          <w:rFonts w:ascii="Times New Roman"/>
          <w:b/>
          <w:i w:val="false"/>
          <w:color w:val="000000"/>
        </w:rPr>
        <w:t>(работников) услугодателя в процессе оказания государственной</w:t>
      </w:r>
      <w:r>
        <w:br/>
      </w:r>
      <w:r>
        <w:rPr>
          <w:rFonts w:ascii="Times New Roman"/>
          <w:b/>
          <w:i w:val="false"/>
          <w:color w:val="000000"/>
        </w:rPr>
        <w:t>услуги</w:t>
      </w:r>
    </w:p>
    <w:p>
      <w:pPr>
        <w:spacing w:after="0"/>
        <w:ind w:left="0"/>
        <w:jc w:val="left"/>
      </w:pPr>
      <w:r>
        <w:rPr>
          <w:rFonts w:ascii="Times New Roman"/>
          <w:b w:val="false"/>
          <w:i w:val="false"/>
          <w:color w:val="000000"/>
          <w:sz w:val="28"/>
        </w:rPr>
        <w:t>      4. Основанием для начала процедуры (действия) по оказанию государственной услуги является обращение услугополучателя с пакетом документов, согласно пункту 9 Стандарта.</w:t>
      </w:r>
      <w:r>
        <w:br/>
      </w:r>
      <w:r>
        <w:rPr>
          <w:rFonts w:ascii="Times New Roman"/>
          <w:b w:val="false"/>
          <w:i w:val="false"/>
          <w:color w:val="000000"/>
          <w:sz w:val="28"/>
        </w:rPr>
        <w:t>
      5. Содержание каждой процедуры (действия), входящей в состав процесса оказания государственной услуги, длительность его выполнения:</w:t>
      </w:r>
      <w:r>
        <w:br/>
      </w:r>
      <w:r>
        <w:rPr>
          <w:rFonts w:ascii="Times New Roman"/>
          <w:b w:val="false"/>
          <w:i w:val="false"/>
          <w:color w:val="000000"/>
          <w:sz w:val="28"/>
        </w:rPr>
        <w:t>
      1) прием документов ответственным исполнителем услугодателя. Длительность – не более пятнадцати минут. Результат – прием документов;</w:t>
      </w:r>
      <w:r>
        <w:br/>
      </w:r>
      <w:r>
        <w:rPr>
          <w:rFonts w:ascii="Times New Roman"/>
          <w:b w:val="false"/>
          <w:i w:val="false"/>
          <w:color w:val="000000"/>
          <w:sz w:val="28"/>
        </w:rPr>
        <w:t>
      2) проверка предоставленных документов через Единую электронную базу данных "Оралман", регистрация заявления. Длительность – не более трех рабочих дней. Результат – регистрация заявления;</w:t>
      </w:r>
      <w:r>
        <w:br/>
      </w:r>
      <w:r>
        <w:rPr>
          <w:rFonts w:ascii="Times New Roman"/>
          <w:b w:val="false"/>
          <w:i w:val="false"/>
          <w:color w:val="000000"/>
          <w:sz w:val="28"/>
        </w:rPr>
        <w:t>
      3) подготовка и оформление удостоверения оралмана, направление на подписание руководителю услугодателя. Длительность – не более пятнадцати минут. Результат – направление удостоверения оралмана на подписание руководителю услугодателя;</w:t>
      </w:r>
      <w:r>
        <w:br/>
      </w:r>
      <w:r>
        <w:rPr>
          <w:rFonts w:ascii="Times New Roman"/>
          <w:b w:val="false"/>
          <w:i w:val="false"/>
          <w:color w:val="000000"/>
          <w:sz w:val="28"/>
        </w:rPr>
        <w:t>
      4) выдача удостоверения оралмана. Длительность – не более пятнадцати минут. Результат – выдача удостоверения оралмана.</w:t>
      </w:r>
      <w:r>
        <w:br/>
      </w:r>
      <w:r>
        <w:rPr>
          <w:rFonts w:ascii="Times New Roman"/>
          <w:b w:val="false"/>
          <w:i w:val="false"/>
          <w:color w:val="000000"/>
          <w:sz w:val="28"/>
        </w:rPr>
        <w:t>
</w:t>
      </w:r>
    </w:p>
    <w:p>
      <w:pPr>
        <w:spacing w:after="0"/>
        <w:ind w:left="0"/>
        <w:jc w:val="left"/>
      </w:pPr>
      <w:r>
        <w:rPr>
          <w:rFonts w:ascii="Times New Roman"/>
          <w:b/>
          <w:i w:val="false"/>
          <w:color w:val="000000"/>
        </w:rPr>
        <w:t xml:space="preserve"> 3. Описание порядка взаимодействия структурных подразделений</w:t>
      </w:r>
      <w:r>
        <w:br/>
      </w:r>
      <w:r>
        <w:rPr>
          <w:rFonts w:ascii="Times New Roman"/>
          <w:b/>
          <w:i w:val="false"/>
          <w:color w:val="000000"/>
        </w:rPr>
        <w:t>(работников) услугодателя в процессе оказания государственной</w:t>
      </w:r>
      <w:r>
        <w:br/>
      </w:r>
      <w:r>
        <w:rPr>
          <w:rFonts w:ascii="Times New Roman"/>
          <w:b/>
          <w:i w:val="false"/>
          <w:color w:val="000000"/>
        </w:rPr>
        <w:t>услуги</w:t>
      </w:r>
    </w:p>
    <w:p>
      <w:pPr>
        <w:spacing w:after="0"/>
        <w:ind w:left="0"/>
        <w:jc w:val="left"/>
      </w:pPr>
      <w:r>
        <w:rPr>
          <w:rFonts w:ascii="Times New Roman"/>
          <w:b w:val="false"/>
          <w:i w:val="false"/>
          <w:color w:val="000000"/>
          <w:sz w:val="28"/>
        </w:rPr>
        <w:t>      6. Перечень структурных подразделений (работников) услугодателя, которые участвуют в процессе оказания государственной услуги:</w:t>
      </w:r>
      <w:r>
        <w:br/>
      </w:r>
      <w:r>
        <w:rPr>
          <w:rFonts w:ascii="Times New Roman"/>
          <w:b w:val="false"/>
          <w:i w:val="false"/>
          <w:color w:val="000000"/>
          <w:sz w:val="28"/>
        </w:rPr>
        <w:t>
      1) ответственный исполнитель услугодателя;</w:t>
      </w:r>
      <w:r>
        <w:br/>
      </w:r>
      <w:r>
        <w:rPr>
          <w:rFonts w:ascii="Times New Roman"/>
          <w:b w:val="false"/>
          <w:i w:val="false"/>
          <w:color w:val="000000"/>
          <w:sz w:val="28"/>
        </w:rPr>
        <w:t>
      2) руководитель услугодателя;</w:t>
      </w:r>
      <w:r>
        <w:br/>
      </w:r>
      <w:r>
        <w:rPr>
          <w:rFonts w:ascii="Times New Roman"/>
          <w:b w:val="false"/>
          <w:i w:val="false"/>
          <w:color w:val="000000"/>
          <w:sz w:val="28"/>
        </w:rPr>
        <w:t>
      7. Описание последовательности процедур (действий) между структурными подразделениями (работниками) с указанием длительности каждой процедуры (действия) приведены в приложении настоящего регламента "Справочнике бизнес – процессов оказания государственной услуги".</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регламенту</w:t>
            </w:r>
            <w:r>
              <w:br/>
            </w:r>
            <w:r>
              <w:rPr>
                <w:rFonts w:ascii="Times New Roman"/>
                <w:b w:val="false"/>
                <w:i w:val="false"/>
                <w:color w:val="000000"/>
                <w:sz w:val="20"/>
              </w:rPr>
              <w:t>государственной услуги</w:t>
            </w:r>
            <w:r>
              <w:br/>
            </w:r>
            <w:r>
              <w:rPr>
                <w:rFonts w:ascii="Times New Roman"/>
                <w:b w:val="false"/>
                <w:i w:val="false"/>
                <w:color w:val="000000"/>
                <w:sz w:val="20"/>
              </w:rPr>
              <w:t>"Присвоение статуса оралмана"</w:t>
            </w:r>
          </w:p>
        </w:tc>
      </w:tr>
    </w:tbl>
    <w:p>
      <w:pPr>
        <w:spacing w:after="0"/>
        <w:ind w:left="0"/>
        <w:jc w:val="left"/>
      </w:pPr>
      <w:r>
        <w:rPr>
          <w:rFonts w:ascii="Times New Roman"/>
          <w:b w:val="false"/>
          <w:i w:val="false"/>
          <w:color w:val="000000"/>
          <w:sz w:val="28"/>
        </w:rPr>
        <w:t>      Справочник бизнес-процессов оказания государственной услуги "Присвоение статуса оралмана"</w:t>
      </w:r>
      <w:r>
        <w:br/>
      </w:r>
      <w:r>
        <w:rPr>
          <w:rFonts w:ascii="Times New Roman"/>
          <w:b w:val="false"/>
          <w:i w:val="false"/>
          <w:color w:val="000000"/>
          <w:sz w:val="28"/>
        </w:rPr>
        <w:t>
      </w:t>
      </w:r>
    </w:p>
    <w:p>
      <w:pPr>
        <w:spacing w:after="0"/>
        <w:ind w:left="0"/>
        <w:jc w:val="both"/>
      </w:pPr>
      <w:r>
        <w:drawing>
          <wp:inline distT="0" distB="0" distL="0" distR="0">
            <wp:extent cx="6604000" cy="737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6604000" cy="737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постановлением</w:t>
            </w:r>
            <w:r>
              <w:br/>
            </w:r>
            <w:r>
              <w:rPr>
                <w:rFonts w:ascii="Times New Roman"/>
                <w:b w:val="false"/>
                <w:i w:val="false"/>
                <w:color w:val="000000"/>
                <w:sz w:val="20"/>
              </w:rPr>
              <w:t>акимата Алматинской области</w:t>
            </w:r>
            <w:r>
              <w:br/>
            </w:r>
            <w:r>
              <w:rPr>
                <w:rFonts w:ascii="Times New Roman"/>
                <w:b w:val="false"/>
                <w:i w:val="false"/>
                <w:color w:val="000000"/>
                <w:sz w:val="20"/>
              </w:rPr>
              <w:t>от "24" июля 2014 года № 272</w:t>
            </w:r>
          </w:p>
        </w:tc>
      </w:tr>
    </w:tbl>
    <w:p>
      <w:pPr>
        <w:spacing w:after="0"/>
        <w:ind w:left="0"/>
        <w:jc w:val="left"/>
      </w:pPr>
      <w:r>
        <w:rPr>
          <w:rFonts w:ascii="Times New Roman"/>
          <w:b/>
          <w:i w:val="false"/>
          <w:color w:val="000000"/>
        </w:rPr>
        <w:t xml:space="preserve"> Регламент государственной услуги "Назначение жилищной помощи"</w:t>
      </w:r>
      <w:r>
        <w:br/>
      </w:r>
      <w:r>
        <w:rPr>
          <w:rFonts w:ascii="Times New Roman"/>
          <w:b/>
          <w:i w:val="false"/>
          <w:color w:val="000000"/>
        </w:rPr>
        <w:t>1. Общие положения</w:t>
      </w:r>
    </w:p>
    <w:p>
      <w:pPr>
        <w:spacing w:after="0"/>
        <w:ind w:left="0"/>
        <w:jc w:val="left"/>
      </w:pPr>
      <w:r>
        <w:rPr>
          <w:rFonts w:ascii="Times New Roman"/>
          <w:b w:val="false"/>
          <w:i w:val="false"/>
          <w:color w:val="000000"/>
          <w:sz w:val="28"/>
        </w:rPr>
        <w:t>      1. Государственная услуга "Назначение жилищной помощи" (далее – государственная услуга) оказывается отделами занятости и социальных программ районов, городов областного значения (далее – услугодатель).</w:t>
      </w:r>
      <w:r>
        <w:br/>
      </w:r>
      <w:r>
        <w:rPr>
          <w:rFonts w:ascii="Times New Roman"/>
          <w:b w:val="false"/>
          <w:i w:val="false"/>
          <w:color w:val="000000"/>
          <w:sz w:val="28"/>
        </w:rPr>
        <w:t>
      Государственная услуга оказывается на основании стандарта государственной услуги "Назначение жилищной помощи" утвержденного постановлением Правительства Республики Казахстан от 5 марта 2014 года № 185 (далее – Стандарт).</w:t>
      </w:r>
      <w:r>
        <w:br/>
      </w:r>
      <w:r>
        <w:rPr>
          <w:rFonts w:ascii="Times New Roman"/>
          <w:b w:val="false"/>
          <w:i w:val="false"/>
          <w:color w:val="000000"/>
          <w:sz w:val="28"/>
        </w:rPr>
        <w:t>
      2. Форма оказания государственной услуги: электронная (частично автоматизированная) и (или) бумажная.</w:t>
      </w:r>
      <w:r>
        <w:br/>
      </w:r>
      <w:r>
        <w:rPr>
          <w:rFonts w:ascii="Times New Roman"/>
          <w:b w:val="false"/>
          <w:i w:val="false"/>
          <w:color w:val="000000"/>
          <w:sz w:val="28"/>
        </w:rPr>
        <w:t>
      3. Результат оказания государственной услуги – уведомление о назначении жилищной помощи (далее – уведомление).</w:t>
      </w:r>
      <w:r>
        <w:br/>
      </w:r>
      <w:r>
        <w:rPr>
          <w:rFonts w:ascii="Times New Roman"/>
          <w:b w:val="false"/>
          <w:i w:val="false"/>
          <w:color w:val="000000"/>
          <w:sz w:val="28"/>
        </w:rPr>
        <w:t>
</w:t>
      </w:r>
    </w:p>
    <w:p>
      <w:pPr>
        <w:spacing w:after="0"/>
        <w:ind w:left="0"/>
        <w:jc w:val="left"/>
      </w:pPr>
      <w:r>
        <w:rPr>
          <w:rFonts w:ascii="Times New Roman"/>
          <w:b/>
          <w:i w:val="false"/>
          <w:color w:val="000000"/>
        </w:rPr>
        <w:t xml:space="preserve"> 2. Описание порядка действий структурных подразделений</w:t>
      </w:r>
      <w:r>
        <w:br/>
      </w:r>
      <w:r>
        <w:rPr>
          <w:rFonts w:ascii="Times New Roman"/>
          <w:b/>
          <w:i w:val="false"/>
          <w:color w:val="000000"/>
        </w:rPr>
        <w:t>(работников) услугодателя в процессе оказания государственной</w:t>
      </w:r>
      <w:r>
        <w:br/>
      </w:r>
      <w:r>
        <w:rPr>
          <w:rFonts w:ascii="Times New Roman"/>
          <w:b/>
          <w:i w:val="false"/>
          <w:color w:val="000000"/>
        </w:rPr>
        <w:t>услуги</w:t>
      </w:r>
    </w:p>
    <w:p>
      <w:pPr>
        <w:spacing w:after="0"/>
        <w:ind w:left="0"/>
        <w:jc w:val="left"/>
      </w:pPr>
      <w:r>
        <w:rPr>
          <w:rFonts w:ascii="Times New Roman"/>
          <w:b w:val="false"/>
          <w:i w:val="false"/>
          <w:color w:val="000000"/>
          <w:sz w:val="28"/>
        </w:rPr>
        <w:t>      4. Основанием для начала процедуры (действия) по оказанию государственной услуги является обращение услугополучателя (либо его представителя по доверенности) с пакетом документов, согласно пункту 9 Стандарта.</w:t>
      </w:r>
      <w:r>
        <w:br/>
      </w:r>
      <w:r>
        <w:rPr>
          <w:rFonts w:ascii="Times New Roman"/>
          <w:b w:val="false"/>
          <w:i w:val="false"/>
          <w:color w:val="000000"/>
          <w:sz w:val="28"/>
        </w:rPr>
        <w:t>
      5. Содержание каждой процедуры (действия), входящей в состав процесса оказания государственной услуги, длительность его выполнения:</w:t>
      </w:r>
      <w:r>
        <w:br/>
      </w:r>
      <w:r>
        <w:rPr>
          <w:rFonts w:ascii="Times New Roman"/>
          <w:b w:val="false"/>
          <w:i w:val="false"/>
          <w:color w:val="000000"/>
          <w:sz w:val="28"/>
        </w:rPr>
        <w:t>
      1) прием и регистрация документов, направление документов руководителю услугодателя для наложения резолюции и определения ответственного исполнителя. Результат – прием и регистрация документов. Длительность – не более 15 (пятнадцати) минут;</w:t>
      </w:r>
      <w:r>
        <w:br/>
      </w:r>
      <w:r>
        <w:rPr>
          <w:rFonts w:ascii="Times New Roman"/>
          <w:b w:val="false"/>
          <w:i w:val="false"/>
          <w:color w:val="000000"/>
          <w:sz w:val="28"/>
        </w:rPr>
        <w:t>
      2) рассмотрение документов и определение ответственного исполнителя. Результат – определение ответственного исполнителя. Длительность – не более 15 (пятнадцати) минут;</w:t>
      </w:r>
      <w:r>
        <w:br/>
      </w:r>
      <w:r>
        <w:rPr>
          <w:rFonts w:ascii="Times New Roman"/>
          <w:b w:val="false"/>
          <w:i w:val="false"/>
          <w:color w:val="000000"/>
          <w:sz w:val="28"/>
        </w:rPr>
        <w:t>
      3) рассмотрение предоставленных документов, оформление решения и уведомления, передача руководителю услугодателя для подписания. Результат – подписание решения и уведомления. Длительность – не более 7 (семи) календарных дней;</w:t>
      </w:r>
      <w:r>
        <w:br/>
      </w:r>
      <w:r>
        <w:rPr>
          <w:rFonts w:ascii="Times New Roman"/>
          <w:b w:val="false"/>
          <w:i w:val="false"/>
          <w:color w:val="000000"/>
          <w:sz w:val="28"/>
        </w:rPr>
        <w:t>
      4) выдача результата государственной услуги. Результат – выдача уведомления. Длительность – не более 15 (пятнадцати) минут.</w:t>
      </w:r>
      <w:r>
        <w:br/>
      </w:r>
      <w:r>
        <w:rPr>
          <w:rFonts w:ascii="Times New Roman"/>
          <w:b w:val="false"/>
          <w:i w:val="false"/>
          <w:color w:val="000000"/>
          <w:sz w:val="28"/>
        </w:rPr>
        <w:t>
</w:t>
      </w:r>
    </w:p>
    <w:p>
      <w:pPr>
        <w:spacing w:after="0"/>
        <w:ind w:left="0"/>
        <w:jc w:val="left"/>
      </w:pPr>
      <w:r>
        <w:rPr>
          <w:rFonts w:ascii="Times New Roman"/>
          <w:b/>
          <w:i w:val="false"/>
          <w:color w:val="000000"/>
        </w:rPr>
        <w:t xml:space="preserve"> 3. Описание порядка взаимодействия структурных подразделений</w:t>
      </w:r>
      <w:r>
        <w:br/>
      </w:r>
      <w:r>
        <w:rPr>
          <w:rFonts w:ascii="Times New Roman"/>
          <w:b/>
          <w:i w:val="false"/>
          <w:color w:val="000000"/>
        </w:rPr>
        <w:t>(работников) услугодателя в процессе оказания государственной</w:t>
      </w:r>
      <w:r>
        <w:br/>
      </w:r>
      <w:r>
        <w:rPr>
          <w:rFonts w:ascii="Times New Roman"/>
          <w:b/>
          <w:i w:val="false"/>
          <w:color w:val="000000"/>
        </w:rPr>
        <w:t>услуги</w:t>
      </w:r>
    </w:p>
    <w:p>
      <w:pPr>
        <w:spacing w:after="0"/>
        <w:ind w:left="0"/>
        <w:jc w:val="left"/>
      </w:pPr>
      <w:r>
        <w:rPr>
          <w:rFonts w:ascii="Times New Roman"/>
          <w:b w:val="false"/>
          <w:i w:val="false"/>
          <w:color w:val="000000"/>
          <w:sz w:val="28"/>
        </w:rPr>
        <w:t>      6. Перечень структурных подразделений (работников) услугодателя, которые участвуют в процессе оказания государственной услуги:</w:t>
      </w:r>
      <w:r>
        <w:br/>
      </w:r>
      <w:r>
        <w:rPr>
          <w:rFonts w:ascii="Times New Roman"/>
          <w:b w:val="false"/>
          <w:i w:val="false"/>
          <w:color w:val="000000"/>
          <w:sz w:val="28"/>
        </w:rPr>
        <w:t>
      1) руководитель услугодателя;</w:t>
      </w:r>
      <w:r>
        <w:br/>
      </w:r>
      <w:r>
        <w:rPr>
          <w:rFonts w:ascii="Times New Roman"/>
          <w:b w:val="false"/>
          <w:i w:val="false"/>
          <w:color w:val="000000"/>
          <w:sz w:val="28"/>
        </w:rPr>
        <w:t>
      2) ответственный исполнитель услугодателя.</w:t>
      </w:r>
      <w:r>
        <w:br/>
      </w:r>
      <w:r>
        <w:rPr>
          <w:rFonts w:ascii="Times New Roman"/>
          <w:b w:val="false"/>
          <w:i w:val="false"/>
          <w:color w:val="000000"/>
          <w:sz w:val="28"/>
        </w:rPr>
        <w:t>
      7. Описание последовательности процедур (действий) между структурными подразделениями (работниками) с указанием длительности каждой процедуры (действия) приведены в приложении 1 настоящего регламента "Справочнике бизнес-процессов оказания государственной услуги".</w:t>
      </w:r>
      <w:r>
        <w:br/>
      </w:r>
      <w:r>
        <w:rPr>
          <w:rFonts w:ascii="Times New Roman"/>
          <w:b w:val="false"/>
          <w:i w:val="false"/>
          <w:color w:val="000000"/>
          <w:sz w:val="28"/>
        </w:rPr>
        <w:t>
</w:t>
      </w:r>
    </w:p>
    <w:p>
      <w:pPr>
        <w:spacing w:after="0"/>
        <w:ind w:left="0"/>
        <w:jc w:val="left"/>
      </w:pPr>
      <w:r>
        <w:rPr>
          <w:rFonts w:ascii="Times New Roman"/>
          <w:b/>
          <w:i w:val="false"/>
          <w:color w:val="000000"/>
        </w:rPr>
        <w:t xml:space="preserve"> 4. Описание порядка взаимодействия с центром обслуживания</w:t>
      </w:r>
      <w:r>
        <w:br/>
      </w:r>
      <w:r>
        <w:rPr>
          <w:rFonts w:ascii="Times New Roman"/>
          <w:b/>
          <w:i w:val="false"/>
          <w:color w:val="000000"/>
        </w:rPr>
        <w:t>населения и (или) иными услугодателями, а также порядка</w:t>
      </w:r>
      <w:r>
        <w:br/>
      </w:r>
      <w:r>
        <w:rPr>
          <w:rFonts w:ascii="Times New Roman"/>
          <w:b/>
          <w:i w:val="false"/>
          <w:color w:val="000000"/>
        </w:rPr>
        <w:t>использования информационных систем в процессе оказания</w:t>
      </w:r>
      <w:r>
        <w:br/>
      </w:r>
      <w:r>
        <w:rPr>
          <w:rFonts w:ascii="Times New Roman"/>
          <w:b/>
          <w:i w:val="false"/>
          <w:color w:val="000000"/>
        </w:rPr>
        <w:t>государственной услуги</w:t>
      </w:r>
    </w:p>
    <w:p>
      <w:pPr>
        <w:spacing w:after="0"/>
        <w:ind w:left="0"/>
        <w:jc w:val="left"/>
      </w:pPr>
      <w:r>
        <w:rPr>
          <w:rFonts w:ascii="Times New Roman"/>
          <w:b w:val="false"/>
          <w:i w:val="false"/>
          <w:color w:val="000000"/>
          <w:sz w:val="28"/>
        </w:rPr>
        <w:t>      8. Для получения государственной услуги услугополучатель предоставляет в центр обслуживания населения (далее – центр) необходимые документы, указанные в пункте 9 Стандарта.</w:t>
      </w:r>
      <w:r>
        <w:br/>
      </w:r>
      <w:r>
        <w:rPr>
          <w:rFonts w:ascii="Times New Roman"/>
          <w:b w:val="false"/>
          <w:i w:val="false"/>
          <w:color w:val="000000"/>
          <w:sz w:val="28"/>
        </w:rPr>
        <w:t>
      9. Описание процесса получения результата оказания государственной услуги через центр, его длительность приведены в приложении 2 настоящего регламента.</w:t>
      </w:r>
      <w:r>
        <w:br/>
      </w:r>
      <w:r>
        <w:rPr>
          <w:rFonts w:ascii="Times New Roman"/>
          <w:b w:val="false"/>
          <w:i w:val="false"/>
          <w:color w:val="000000"/>
          <w:sz w:val="28"/>
        </w:rPr>
        <w:t>
      10. Описание порядка обращения и последовательности процедур (действий) услугодателя и услугополучателя при оказании государственных услуг через веб-портал, "электронного правительства" (далее – портал):</w:t>
      </w:r>
      <w:r>
        <w:br/>
      </w:r>
      <w:r>
        <w:rPr>
          <w:rFonts w:ascii="Times New Roman"/>
          <w:b w:val="false"/>
          <w:i w:val="false"/>
          <w:color w:val="000000"/>
          <w:sz w:val="28"/>
        </w:rPr>
        <w:t>
      1) услугополучатель регистрируется на портале "электронного правительства" и направляет электронное заявление удостоверенное электронной цифровой подписью (далее – ЭЦП) услугополучателя и документы согласно пункту 9 Стандарта;</w:t>
      </w:r>
      <w:r>
        <w:br/>
      </w:r>
      <w:r>
        <w:rPr>
          <w:rFonts w:ascii="Times New Roman"/>
          <w:b w:val="false"/>
          <w:i w:val="false"/>
          <w:color w:val="000000"/>
          <w:sz w:val="28"/>
        </w:rPr>
        <w:t>
      2) ответственный исполнитель принимает электронное заявление и документы, направляет в "личный кабинет" услугополучателя уведомление – отчет о принятии запроса (не более пятнадцати минут);</w:t>
      </w:r>
      <w:r>
        <w:br/>
      </w:r>
      <w:r>
        <w:rPr>
          <w:rFonts w:ascii="Times New Roman"/>
          <w:b w:val="false"/>
          <w:i w:val="false"/>
          <w:color w:val="000000"/>
          <w:sz w:val="28"/>
        </w:rPr>
        <w:t>
      3) после принятия электронного заявления и документов, действия структурных подразделений (работников) услугодателя в процессе оказания государственной услуги осуществляются в соответствии с пунктом 5 настоящего регламента;</w:t>
      </w:r>
      <w:r>
        <w:br/>
      </w:r>
      <w:r>
        <w:rPr>
          <w:rFonts w:ascii="Times New Roman"/>
          <w:b w:val="false"/>
          <w:i w:val="false"/>
          <w:color w:val="000000"/>
          <w:sz w:val="28"/>
        </w:rPr>
        <w:t>
      4) ответственный исполнитель регистрирует и направляет результат оказания государственной услуги в "личный кабинет" услугополучателя (не более десяти минут).</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"Назначение жилищной помощи"</w:t>
            </w:r>
          </w:p>
        </w:tc>
      </w:tr>
    </w:tbl>
    <w:p>
      <w:pPr>
        <w:spacing w:after="0"/>
        <w:ind w:left="0"/>
        <w:jc w:val="left"/>
      </w:pPr>
      <w:r>
        <w:rPr>
          <w:rFonts w:ascii="Times New Roman"/>
          <w:b w:val="false"/>
          <w:i w:val="false"/>
          <w:color w:val="000000"/>
          <w:sz w:val="28"/>
        </w:rPr>
        <w:t>      Справочник бизнес-процессов оказания государственной услуги</w:t>
      </w:r>
      <w:r>
        <w:br/>
      </w:r>
      <w:r>
        <w:rPr>
          <w:rFonts w:ascii="Times New Roman"/>
          <w:b w:val="false"/>
          <w:i w:val="false"/>
          <w:color w:val="000000"/>
          <w:sz w:val="28"/>
        </w:rPr>
        <w:t>
      </w:t>
      </w:r>
    </w:p>
    <w:p>
      <w:pPr>
        <w:spacing w:after="0"/>
        <w:ind w:left="0"/>
        <w:jc w:val="both"/>
      </w:pPr>
      <w:r>
        <w:drawing>
          <wp:inline distT="0" distB="0" distL="0" distR="0">
            <wp:extent cx="6400800" cy="784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6400800" cy="78486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p>
    <w:p>
      <w:pPr>
        <w:spacing w:after="0"/>
        <w:ind w:left="0"/>
        <w:jc w:val="both"/>
      </w:pPr>
      <w:r>
        <w:drawing>
          <wp:inline distT="0" distB="0" distL="0" distR="0">
            <wp:extent cx="6502400" cy="386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6502400" cy="386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"Назначение жилищной помощи"</w:t>
            </w:r>
          </w:p>
        </w:tc>
      </w:tr>
    </w:tbl>
    <w:p>
      <w:pPr>
        <w:spacing w:after="0"/>
        <w:ind w:left="0"/>
        <w:jc w:val="left"/>
      </w:pPr>
      <w:r>
        <w:rPr>
          <w:rFonts w:ascii="Times New Roman"/>
          <w:b w:val="false"/>
          <w:i w:val="false"/>
          <w:color w:val="000000"/>
          <w:sz w:val="28"/>
        </w:rPr>
        <w:t>      Схема получения государственной услуги при обращении в центр</w:t>
      </w:r>
      <w:r>
        <w:br/>
      </w:r>
      <w:r>
        <w:rPr>
          <w:rFonts w:ascii="Times New Roman"/>
          <w:b w:val="false"/>
          <w:i w:val="false"/>
          <w:color w:val="000000"/>
          <w:sz w:val="28"/>
        </w:rPr>
        <w:t>
      </w:t>
      </w:r>
    </w:p>
    <w:p>
      <w:pPr>
        <w:spacing w:after="0"/>
        <w:ind w:left="0"/>
        <w:jc w:val="both"/>
      </w:pPr>
      <w:r>
        <w:drawing>
          <wp:inline distT="0" distB="0" distL="0" distR="0">
            <wp:extent cx="5842000" cy="567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5842000" cy="567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header.xml" Type="http://schemas.openxmlformats.org/officeDocument/2006/relationships/header" Id="rId4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