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8cc" w14:textId="d3ea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июня 2014 года № 244. Зарегистрировано Департаментом юстиции Алматинской области 08 августа 2014 года № 2795. Утратило силу постановлением акимата Алматинской области от 22 сентября 2015 года № 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постановлением акимата Алматинской области от 22.09.2015 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2014 года № 244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размещение объектов наружной (визуальной) рекламы в полосе</w:t>
      </w:r>
      <w:r>
        <w:br/>
      </w:r>
      <w:r>
        <w:rPr>
          <w:rFonts w:ascii="Times New Roman"/>
          <w:b/>
          <w:i w:val="false"/>
          <w:color w:val="000000"/>
        </w:rPr>
        <w:t>отвода автомобильных дорог общего пользования областного и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структурными подразделениями соответствующих местных исполнительных органов области, осуществляющих функции в сфере архитектуры и градостроительства, автомобильных дорог (далее – услугодатель), юридическим и физическим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предоставляется на основании стандарта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утвержденного постановлением Правительства Республики Казахстан от 7 февраля 2014 года № 64 (далее – Стандарт), а также на основании "Правил размещения объектов наружной (визуальной) рекламы в населенных пунктах" утвержденного постановлением Правительства Республики Казахстан от 7 февраля 2008 года № 121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разрешение (по форме, согласно приложению 1 Правил) на размещение объектов наружной (визуальной) рекламы в населенных пунктах (далее – разрешение)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2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Для получения услуги услугополучатель (либо его представитель по доверенности) представляет в центр обслуживания населения (далее – центр) необходимые документы, 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 обслуживания населения (далее – центр), его длительность приведены в приложении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 приведены в приложении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услугодателю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