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9d48" w14:textId="4189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размеров социальной помощи, предоставляемой отдельным категориям нуждающихся граждан, при наступлении трудной жизненной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16 апреля 2014 года № 156. Зарегистрировано Департаментом юстиции Актюбинской области 12 мая 2014 года № 3897. Утратило силу решением Уилского районного маслихата Актюбинской области от 24 декабря 2015 года № 277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Уилского районного маслихата Актюбинской области от 24.12.2015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Республика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предельные размеры социальной помощи при наступлении трудной жизненной ситуации вследствие стихийного бедствия или пожара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Ежемесячно оказывать: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участникам и инвалидам Великой Отечественной войны на оплату коммунальных-услуг денежную социальную помощь в размере восьми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детям инвалидам, обучающимся и воспитывающимся на дому, согласно списков,- представленных- государственным учреждением "Уилский районный отдел образования" денежную социальную помощь в размере трех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решением маслихата Уилского района Актюбинской области от 06.08.2015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Б.Х.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16 апреля 2014 года 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размеры социальной помощи, предоставляемые отдельным категориям нуждающихся граждан, при наступлении трудной жизненной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зависимости от наступившей жизненной ситуации или полученного ущерба, в результате стихийного бедствия или пожара, социальная помощь оказывается следующим категориям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участникам и инвалидам Великой Отечественной войны в пределах 150,0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по льготам и гарантиям к участникам Великой Отечественной войны в пределах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по льготам и гарантиям к инвалидам Великой Отечественной войны в пределах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другим категориям лиц, приравненных по льготам и гарантиям к участникам войны в пределах 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достигших пенсионного возраста в пределах 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инвалидам, в том числе лицам, воспитывающим ребенка-инвалида до 18 лет в пределах 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жертвам политических репрессий, лицам, пострадавшим от политических репрессий в пределах 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многодетным семьям в пределах 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детям-сиротам, детям, оставшихся без попечения родителей, выпускникам детских домов в пределах 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малообеспеченным гражданам в пределах 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гражданам, страдающим онкологическими заболеваниями, ВИЧ-инфицированных и больных различными формами туберкулеза в пределах 80,0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