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081a" w14:textId="3fe0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28 декабря 2013 года № 166 "О бюджете Темирского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7 августа 2014 года № 194. Зарегистрировано Департаментом юстиции Актюбинской области 26 августа 2014 года № 4001. Утратило силу письмом маслихата Темирского района Актюбинской области от 11 июня 2015 года №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письмом маслихата Темирского района Актюбинской области от 11.06.2015 №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2013 года № 166 "О бюджете Темирского района на 2014-2016 годы" (зарегистрированное в Реестре государственной регистрации нормативных правовых актов за № 3735, опубликованное 17 января 2014 года в районной газете "Темір" № 3-4)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"4 263 983" заменить цифрами "4 330 751",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цифры "1 518 411" заменить цифрами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"1 585 179";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цифры "4 252 781,3" заменить цифрами "4 319 549,3";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"37 284" заменить цифрами "35 860";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"58 489" заменить цифрами "58 344";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"176 274" заменить цифрами "176 007";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"3 500" заменить цифрами "3 356";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"4 080" заменить цифрами "74 080";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"42 951" заменить цифрами "27 888";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 образования 13 811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августа 2014 года №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2013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4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4 330 751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2014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4 319 549,3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- 123 272,3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123 272,3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