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86c4" w14:textId="6448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13 августа 2014 года № 264. Зарегистрировано Департаментом юстиции Актюбинской области 25 августа 2014 года № 3996. Утратило силу постановлением акимата Мартукского района Актюбинской области от 26.01.2015 № 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Мартукского района Актюбинской области от 26.01.2015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виды общественных работ для лиц, осужденных к отбыванию наказания в виде привлечения к общественным работам,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Кузембаеву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Мартукского района от 04 августа 2014 года № 264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общественных работ для лиц, осужденных к отбыванию наказания в виде привлечения к общественным работам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Уборка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Очистка территории от наледи;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Очистка территории от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Очистка территории от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Очистка территории от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Очистка территории от сорняка;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Сбор и вывоз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Обрезка порослей;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Обрезка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Посадка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Скашивание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Побелка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Покраска зданий и иные ремонтные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