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5a54" w14:textId="37e5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февраля 2014 года № 110. Зарегистрировано Департаментом юстиции Актюбинской области 6 марта 2014 года № 3795. Утратило силу решением маслихата Байганинского района Актюбинской области от 29 февраля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Байганинском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Байганинского районного маслихата от 19 февраля 2014 года № 110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Байганинском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Байганинском районе (далее - 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 создаваемая решением акима Байганинского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"Байганинский районный отдел занятости и социальных программ",финансируемое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Байганинский районный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- комиссия, создаваемая решением акима Байганинского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Данные Правила распространяются на лиц, постоянно проживающих в Байганинском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Социальная помощь предоставляется отдельным категориям нуждающихся граждан государственным учреждением "Байганинский районный отдел занятости и социальных программ"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Международный день защиты детей - 1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День инвалидов - второе воскресенье октября.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социально бытовые нужды, в размере 8 000 (восьми тысяч)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родителям или законным представителям детей – инвалидов, обучающихся и воспитыващихся на дому для материального обеспечения, на одного ребенка-ивалида, в размере 1 (одного)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гражданам, страдающим онкологическими заболеваниями, ВИЧ-инфицированным и больным различной формой туберкулеза, размере 10 месячного расчетного показателя, но не более 6 месяцев по спискам государственного коммунального предприятия "Байганинская центральная районная больница" на период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Байганинского районного маслихата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без учета дохода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размере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в размере 50 000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15 000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женам (мужьям) умерших участников Великой Отечественной войны, не признававшихся инвалидами, не вступившим в повторный брак, в размере 25 000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родителям и женам умерших воинов-афганцев, не вступившим в повторный брак, в размере 25 000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инвалидам, получающим государственные социальные пособия, ко Дню инвалидов – второе воскресенье октября, в размере 30 000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малообеспеченным семьям из числа получателей государственной адресной социальной помощи на детей до 18 лет, к Международному дню защиты детей – 1 июня, в размере 20 000 (двадцати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Единовременная социальная помощь при наступлении трудной жизненной ситуации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размере до 150 000 (ста 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в размере до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Великой Отечественной войны, в размере до 80 000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лицам, достигшим пенсионного возраста, в размере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инвалидам, в том числе лицам, воспитывающим ребенка - инвалида до 18 лет, в размере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жертвам политических репрессий, лицам, пострадавшим от политических репрессий, в размере до 50 000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многодетным семьям, в размере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детям-сиротам, детям, оставшимся без попечения родителей, выпускникам детских домов, в размере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малообеспеченным гражданам, в размере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гражданам, страдающим онкологическими заболеваниями, ВИЧ-инфицированным и больным различной формой туберкулеза, в размере до 80 000 (восьмидесяти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вышеуказанным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Байганинским районным маслихатом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Сроки обращения за социальной помощью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лицам, находящимся в трудной жизненной ситуации предоставляется, если среднедушевой доход семьи (гражданина) за счет предшествовавший на момент обращения квартал не превышает 1-кратного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обучение ребенка-инвалида на дому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заключение психолого-медико-педагогической консультации (для детей-инвалидов).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наличии в семье двух и более лиц, имеющих право на полученик ежемесячной социальной помощи для оплаты коммунальных услуг, выплата социальной помощи предоставляется одному из членов семьи по их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Социальная помощь к памятным датам и праздничным дням, лицам, указанным в подпунктах 1) - 7)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оказывается по спискам, утверждаемым акиматом района по представлению Государственного центра по выплате пенсий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решением Байганинского районного маслихата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Социальная помощь к памятным датам и праздничным дням, лицам, указанным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по спискам, утверждаемым акиматом Байганинского района по представлению государственного учреждения "Байганинский районный отдел занятости и социальных программ"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решением Байганинского районного маслихата Актюбинской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наличии права отдельных категорий граждан на несколько видов социальной помощи к различным памятным датам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города, поселка, сельского округа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Байганинским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Байганинского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Излишне выплаченные суммы подлежат возврату в добровольном или ином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