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56905" w14:textId="95569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требований, предъявляемых к соответствию состояния здоровья и проведению медицинского освидетельствования спасателей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25 ноября 2014 года № 843. Зарегистрирован в Министерстве юстиции Республики Казахстан 29 декабря 2014 года № 10035.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подпункта 68)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11 апреля 2014 года "О гражданской защите",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, предъявляемые к соответствию состояния здоровья и проведения медицинского освидетельствования спасателей.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(Петров В.В.)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опубликование настоящего приказа на официальном интернет-ресурсе Министерства внутренних дел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внутренних дел Республики Казахстан Божко В.К.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Касымов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___________ 2014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2014 года № 843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Требования, предъявляемые к соответствию состояния здоровья и</w:t>
      </w:r>
      <w:r>
        <w:br/>
      </w:r>
      <w:r>
        <w:rPr>
          <w:rFonts w:ascii="Times New Roman"/>
          <w:b/>
          <w:i w:val="false"/>
          <w:color w:val="000000"/>
        </w:rPr>
        <w:t>проведения медицинского освидетельствования спасателей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Требования, предъявляемые к состоянию здоровья спасателей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Требования, предъявляемые к состоянию здоровья спасателей не допускают наличие следующих заболеваний: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врожденные пороки развития, деформации, хромосомные аномалии со стойкими выраженными нарушениями функции органов и систем;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последствия повреждений центральной и периферической нервной системы, внутренних органов, костно-мышечной системы и соединительной ткани от воздействия внешних факторов (травмы, радиация, термическое, химическое и другое воздействие) с развитием необратимых изменений, вызвавших нарушения функции органов и систем выраженной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заболевания центральной нервной системы различной этиологии с двигательными и чувствительными нарушениями выраженной степени, расстройствами координации и статики, с когнитивными и мнестико-интеллектуальными нарушениями;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нарколепсия и катаплексия;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заболевания, сопровождающиеся расстройствами сознания: эпилепсия и эпилептические синдромы различной этиологии, синкопальные синдромы различной этиологии;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психические и поведенческие расстройства (заболевания), в случаях выявления невротических, депрессивных, связанных со стрессом, соматофорных, поведенческих расстройств и расстройств личности, вопрос о профессиональной пригодности к работе спасателем решается врачебной комиссией;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психические и поведенческие расстройства (заболевания), связанные с употреблением психоактивных веществ, состоящие на учете в организациях, оказывающих медицинскую помощь в области психического здоровья, по поводу психических, поведенческих расстройств (заболеваний), в том числе связанных с употреблением психоактивных веществ;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болезни эндокринной системы прогрессирующего течения с признаками поражения других органов и систем, с нарушением их функции 3 - 4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злокачественные новообразования любой локализации;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проведенного лечения злокачественного новообразования вопрос допуска к выполнению аварийно-спасательных работ решается врачебной комиссией, в том числе онкологом.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заболевания крови и кроветворных органов с прогрессирующим и рецидивирующим течением (гемобластозы, выраженные формы гемолитических и апластических анемий, геморрагические диатезы);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гипертоническая болезнь III стадии, 3 степени, риск IV;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хронические болезни сердца и перикарда с недостаточностью кровообращения, функциональный класс III, недостаточность кровообращения 2 и более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ишемическая болезнь сердца: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стенокардия, функциональный класс III - IV;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нарушением проводимости (синоаурикулярная блокада III степени, слабость синусового узла);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пароксизмальные нарушения ритма с потенциально злокачественными желудочковыми аритмиям и нарушениями гемодинамики;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постинфарктный кардиосклероз, аневризма сердца;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аневризмы и расслоения любых отделов аорты и артерий;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облитерирующий атеросклероз аорты с облитерацией висцеральных артерий и нарушением функции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облитерирующий атеросклероз сосудов конечностей, тромбангиит, аортоартериит с признаками декомпенсации кровоснабжения конечности (конечностей);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варикозная и посттромбофлебитическая болезнь нижних конечностей с явлениями хронической венозной недостаточности 3 степени и выше;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лимфангиит и другие нарушения лимфооттока 3 - 4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ревматизм: активная фаза, частые рецидивы с поражением сердца и других органов и систем и хронической сердечной недостаточностью 2 - 3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болезни бронхолегочной системы с явлениями дыхательной недостаточности или легочно-сердечной недостаточности 2 - 3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активные формы туберкулеза любой локализации;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осложненное течение язвенной болезни желудка, двенадцатиперстной кишки с хроническим, часто (3 раза и более за календарный год) рецидивирующим течением и развитием осложнений;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хронические гепатиты, декомпенсированные циррозы печени и другие заболевания печени с признаками печеночной недостаточности 2 - 3 степени и портальной гипертензии;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хронические болезни почек и мочевыводящих путей с явлениями хронической почечной недостаточности 2 - 3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неспецифический язвенный колит и болезнь Крона с тяжелым течением;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диффузные заболевания соединительной ткани с нарушением функции органов и систем 3 - 4 степени, системные васкулиты;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хронические заболевания периферической нервной системы и нервно-мышечные заболевания со значительными нарушениями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хронические заболевания опорно-двигательного аппарата с нарушениями функции 2 - 3 степени;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хронические заболевания кожи (хроническая распространенная, часто рецидивирующая (не менее 4 раз в год) экзема, псориаз универсальный, распространенный, артропатический, пустулезный, псориатическая эритродермия, вульгарная пузырчатка, хронический необратимый распространенный ихтиоз, хронический прогрессирующий атопический дерматит);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хронические, рецидивирующие формы инфекционных и паразитарных заболеваний, поствакцинальные поражения в случае неподдающихся или трудно поддающихся лечению клинических форм;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беременность и период лактации;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привычное невынашивание беременности и аномалии плода в анамнезе у женщин детородного возраста;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глаукома любой стадии при нестабилизированном течении;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заболевания сердечно-сосудистой системы, даже при наличии компенсации;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хронические заболевания периферической нервной системы с частотой обострения 3 раза и более за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хронические заболевания органов дыхания с частотой обострения 3 раза и более за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болезни зубов, полости рта, отсутствие зубов, мешающее захватыванию загубника, наличие съемных протезов, альвеолярная пиоррея, стоматиты, периодонтит анкилозы и контрактуры нижней челюсти, челюстной артрит;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общее физическое недоразвитие и недоразвитие опорно- двигательного аппарата;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доброкачественные новообразования, препятствующие выполнению работ в противогазах;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грыжи (все виды);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облитерирующие заболевания сосудов вне зависимости от степени компенсации;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варикозная болезнь и рецидивирующий тромбофлебит нижних конечностей и геморроидальных вен;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искривление носовой перегородки с нарушением функции носового дыхания;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хронические заболевания верхних дыхательных путей с частотой обострения 3 раза и более за календарный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хронические заболевания среднего уха;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стойкое понижение слуха (3 и более месяца) любой этиологии одно- или двустороннее (острота слуха: шепотная речь менее 3 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нарушение функции вестибулярного анализатора любой этиологии;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заболевания любой этиологии, вызывающие нарушение функции вестибулярного аппарата, синдромы головокружения, нистагм (болезнь Меньера, лабиринтиты, вестибулярные кризы любой этиологии);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понижение остроты зрения ниже 0,8 на одном глазу и ниже 0,5 - на другом, коррекция не допускается;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хронические заболевания слезовыводящих путей, век, органические недостатки век, препятствующие полному их смыканию, свободному движению глазного яблока;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ограничение поля зрения более чем на 20</w:t>
      </w:r>
      <w:r>
        <w:rPr>
          <w:rFonts w:ascii="Times New Roman"/>
          <w:b w:val="false"/>
          <w:i w:val="false"/>
          <w:color w:val="000000"/>
          <w:vertAlign w:val="superscript"/>
        </w:rPr>
        <w:t>о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болезни эндокринной системы, требующие постоянной лекарственной коррекции.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приказом Министра по чрезвычайным ситуациям РК от 27.10.2020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Требования к проведению медицинского</w:t>
      </w:r>
      <w:r>
        <w:br/>
      </w:r>
      <w:r>
        <w:rPr>
          <w:rFonts w:ascii="Times New Roman"/>
          <w:b/>
          <w:i w:val="false"/>
          <w:color w:val="000000"/>
        </w:rPr>
        <w:t>освидетельствования спасателей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Медицинское освидетельствование проводится с целью установления или подтверждения факта наличия или отсутствия заболевания, определения состояния здоровья, а также временной нетрудоспособности, профессиональной пригодности.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спасателей предусмотрены следующие виды медицинского освидетельствования: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ежегодное медицинское освидетельствование (Периодические обязательные медицинские осмотры) – 1 раз в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предсменное медицинское освидетельствование - за 1 час и за 30 минут перед началом рабочей смены;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медицинское освидетельствование при поступлении на работу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медицинское освидетельствование после нахождения спасателя на лечении (лист временной нетрудоспособности) более четырех месяцев.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Ежегодное медицинское освидетельствование, медицинское освидетельствование при поступлении на работу и медицинское освидетельствование после нахождения спасателя на лечении (лист временной нетрудоспособности) более четырех месяцев проводятся врачебными комиссиями медицинских организаций, имеющих лицензию на осуществление медицинской деятельности по экспертизе временной нетрудоспособности и профессиональной пригодности.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 итогам проведения медицинского освидетельствования, врачебная комиссия выносит одно из следующих заключений: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годен к работе;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годен к работе.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Предсменное медицинское освидетельствование проводится штатным медицинским работником работодателя (прошедшие специальную подготовку в наркологическом диспансере (больнице), или медицинским работником медицинской организации по договору.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Направление спасателей на ежегодное медицинское освидетельствование, медицинское освидетельствование при поступлении на работу и медицинское освидетельствование после нахождения спасателя на лечении (лист временной нетрудоспособности) более четырех месяцев осуществляется работодателем.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Предсменное медицинское освидетельствование спасателей проводится перед началом рабочей смены (в ходе ликвидации чрезвычайной ситуации до и после окончания рабочей смены) с целью выявления признаков состояний и заболеваний, препятствующих выполнению трудовых обязанностей, в том числе, связанных с употреблением психоактивных веществ в данную смену.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приказа Министра по чрезвычайным ситуациям РК от 27.10.2020 </w:t>
      </w:r>
      <w:r>
        <w:rPr>
          <w:rFonts w:ascii="Times New Roman"/>
          <w:b w:val="false"/>
          <w:i w:val="false"/>
          <w:color w:val="000000"/>
          <w:sz w:val="28"/>
        </w:rPr>
        <w:t>№ 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Перечень медицинских противопоказаний для допуска на смену: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наличие признаков нетрудоспособности (острых и/или обострение хронических заболеваний, в том числе повышение температуры тела свыше 37</w:t>
      </w:r>
      <w:r>
        <w:rPr>
          <w:rFonts w:ascii="Times New Roman"/>
          <w:b w:val="false"/>
          <w:i w:val="false"/>
          <w:color w:val="000000"/>
          <w:vertAlign w:val="superscript"/>
        </w:rPr>
        <w:t>o</w:t>
      </w:r>
      <w:r>
        <w:rPr>
          <w:rFonts w:ascii="Times New Roman"/>
          <w:b w:val="false"/>
          <w:i w:val="false"/>
          <w:color w:val="000000"/>
          <w:sz w:val="28"/>
        </w:rPr>
        <w:t xml:space="preserve"> C, жалобы на плохое самочувствие, общую слабость, головную и зубную боль, острые заболевания глаз, боли в области уха, грудной или брюшной полости);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регистрация величин артериального давления или частоты пульса, отличных от установленных индивидуальных допустимых показателей гемодинамики;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психотравмирующих состояний, ухудшающих работоспособность;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регистрация результатов измерения паров алкоголя в выдыхаемом воздухе свыше 0,3 промилле, независимо от наличия у работника клинических признаков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клинических признаков опьянения, употребления психоактивных, в том числе наркотических веществ.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Спасатели, не прошедшие предсменное медицинское освидетельствование, к исполнению трудовых обязанностей в данную смену не допускаются.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Предсменное медицинское освидетельствование проводится в следующем объеме: осмотр внешний (кожных покровов, слизистой глаз), осмотр полости рта и зева, исследование пульса, измерение артериального давления, температуры тела, по показаниям, - проба на алкоголь в выдыхаемом воздухе.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после проведения измерения величин артериального давления или частоты пульса выявлены отклонения от установленных индивидуальных показателей, через 15-20 минут проводится повторное измерение.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основании результатов завершенного предсменного медицинского освидетельствования делается отметка в журнале проведения предсменного медицинского освидетельствования по форме утвержденной уполномоченным органом в области здравоохранения.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При наличии медицинских противопоказаний к допуску на смену,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Требований, по согласованию с руководителем организации, штатным медицинским работником аварийно-спасательной службы, спасателю выдается направление в медицинскую организацию по месту жительства с указанием даты и времени проведения предсменного медицинского освидетельствования, предполагаемого диагноза, состояния трудоспособности, оказанной медицинской помощи.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выявления признаков употребления алкоголя и других психоактивных, в том числе наркотических веществ, спасатель в присутствии представителя работодателя сопровождается в специализированную организацию для прохождения медицинского освидетельствования на установление факта употребления алкоголя и других психоактивных, в том числе, наркотических веществ.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