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d3dc" w14:textId="11dd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0 июня 2014 года № а-7/401. Зарегистрировано Департаментом юстиции Акмолинской области 14 июля 2014 года № 4276. Утратило силу постановлением акимата Бурабайского района Акмолинской области от 1 февраля 2016 года № а-2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рабайского района Акмол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а-2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Бурабайском районе квоту рабочих мест для трудоустройства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учинского района «Об установлении квоты рабочих мест для инвалидов в Щучинском районе» от 5 января 2009 года № а-1/26 (зарегистрировано в Реестре государственной регистрации нормативных правовых актов за № 1-19-145, опубликовано в районной газете «Луч» от 19 февраля 2009 года № 14, в районной газете «Бурабай» от 19 февраля 2009 года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