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5536" w14:textId="5e95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коммунальных отходов по Бурабайскому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мая 2014 года № 5С-30/8. Зарегистрировано Департаментом юстиции Акмолинской области 6 июня 2014 года № 4223. Утратило силу решением Бурабайского районного маслихата Акмолинской области от 25 декабря 2015 года № 5С-50/3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5С-50/3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сбор, вывоз, захоронение и утилизацию коммунальных отходов по Бурабайскому району в размере 185,38 тенге в месяц с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