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6b7d" w14:textId="51f6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марта 2014 года № С-25/3. Зарегистрировано Департаментом юстиции Акмолинской области 17 апреля 2014 года № 4111. Утратило силу решением Шортандинского районного маслихата Акмолинской области от 21 декабря 2016 года № С-11/5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Шортандинского районного маслихата Акмолинской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С-11/5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№ С-25/3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Шортандинского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Шортандинского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и устанавливают порядок проведения раздельных сходов местного сообщества жителей села, улицы, многоквартирного жилого дома, сел, поселков, сельских округов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сел, поселков, сельских округов Шортандинского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Шортандинского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"Өрлеу" и "Вести".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поселка,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поселка,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избирателей села, улицы, многоквартирного жилого дома на территории поселка и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