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ce49" w14:textId="200c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29 марта 2013 года № 98/14-5 "Об утверждении Правил предоставления жилищной  помощи малообеспеченным семьям (гражданам), проживающим в Целиноградском 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14 марта 2014 года № 194/27-5. Зарегистрировано Департаментом юстиции Акмолинской области 8 апреля 2014 года № 4082. Утратило силу решением Целиноградского районного маслихата Акмолинской области от 25 февраля 2015 года № 278/40-5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Целиноградского районного маслихата Акмолинской области от 25.02.2015 № 278/40-5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постановлениями Правительства Республики Казахстан от 16 октября 2012 года № 1316 </w:t>
      </w:r>
      <w:r>
        <w:rPr>
          <w:rFonts w:ascii="Times New Roman"/>
          <w:b w:val="false"/>
          <w:i w:val="false"/>
          <w:color w:val="000000"/>
          <w:sz w:val="28"/>
        </w:rPr>
        <w:t>«О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 в постановление Правительства Республики Казахстан от 30 декабря 2009 года № 2314 «Об утверждении Правил предоставления жилищной помощи», от 3 декабря 2013 года № 1303 </w:t>
      </w:r>
      <w:r>
        <w:rPr>
          <w:rFonts w:ascii="Times New Roman"/>
          <w:b w:val="false"/>
          <w:i w:val="false"/>
          <w:color w:val="000000"/>
          <w:sz w:val="28"/>
        </w:rPr>
        <w:t>«О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в постановления Правительства Республики Казахстан от 30 декабря 2009 года № 2314 «Об утверждении Правил предоставления жилищной помощи» и от 26 июня 2012 года № 856 «Об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фонде»,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«Об утверждении Правил предоставления жилищной помощи малообеспеченным семьям (гражданам), проживающим в Целиноградском районе» от 29 марта 2013 года № 98/14-5 (зарегистрировано в Реестре государственной регистрации нормативных правовых актов № 3707, опубликовано 3 мая 2013 года в районных газетах «Вести Акмола», «Ақмол ақпараты»)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(гражданам), проживающим в Целиноградском районе, утвержденных указанным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абонентной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в размере 7 процентов к совокупному доходу семьи.»;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Жилищная помощь назначается на основании заявления собственника или нанимателя (поднанимателя) жилья и прилагаемых к нему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книги регистрации граждан либо адресной справки, либо справки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квитанции-счета за услуги телекоммуникаций или копии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счета о размере арендной платы за пользование жилищем, арендованным местным исполнительным органом в частном жилищном фонде, предъявляемого местным исполнительным органом.».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М.Байшолаков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Б.Мауленов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