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4d2c" w14:textId="4f14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ноября 2014 года № 28/2. Зарегистрировано Департаментом юстиции Акмолинской области 25 декабря 2014 года № 4534. Утратило силу решением Сандыктауского районного маслихата Акмолинской области от 25 августа 2017 года №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25.08.2017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на возмещение затрат на обучение на дому детей с ограниченными возможностями: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 следующего за тем, в котором наступили соответствующие обстоятельства.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возмещения затрат на обучение на дому детей с ограниченными возможностями из числа инвалидов обучающихся по индивидуальному учебному плану - ежемесячно на каждого ребенка три месячных расчетных показателя.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