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84e94" w14:textId="0784e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Жаксынского районного маслихата от 29 марта 2013 года № 5С-14-3 "Об утверждении Правил предоставления жилищной помощи малообеспеченным семьям (гражданам), проживающим в Жаксынском районе"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Жаксынского районного маслихата Акмолинской области от 12 ноября 2014 года № 5ВС-32-2. Зарегистрировано Департаментом юстиции Акмолинской области 3 декабря 2014 года № 4489. Утратило силу решением Жаксынского районного маслихата Акмолинской области от 19 февраля 2015 года № 5ВС-35-8</w:t>
      </w:r>
    </w:p>
    <w:p>
      <w:pPr>
        <w:spacing w:after="0"/>
        <w:ind w:left="0"/>
        <w:jc w:val="left"/>
      </w:pPr>
      <w:r>
        <w:rPr>
          <w:rFonts w:ascii="Times New Roman"/>
          <w:b w:val="false"/>
          <w:i w:val="false"/>
          <w:color w:val="ff0000"/>
          <w:sz w:val="28"/>
        </w:rPr>
        <w:t>      Сноска. Утратило силу решением Жаксынского районного маслихата Акмолинской области от 19.02.2015 № 5ВС-35-8 (вступает в силу и вводится в действие со дня подписания).</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В тексте документа сохранена пунктуация и орфография оригинала.</w:t>
      </w:r>
      <w:r>
        <w:br/>
      </w:r>
      <w:r>
        <w:rPr>
          <w:rFonts w:ascii="Times New Roman"/>
          <w:b w:val="false"/>
          <w:i w:val="false"/>
          <w:color w:val="000000"/>
          <w:sz w:val="28"/>
        </w:rPr>
        <w:t>
      </w:t>
      </w:r>
      <w:r>
        <w:rPr>
          <w:rFonts w:ascii="Times New Roman"/>
          <w:b w:val="false"/>
          <w:i w:val="false"/>
          <w:color w:val="000000"/>
          <w:sz w:val="28"/>
        </w:rPr>
        <w:t xml:space="preserve">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статьей 97</w:t>
      </w:r>
      <w:r>
        <w:rPr>
          <w:rFonts w:ascii="Times New Roman"/>
          <w:b w:val="false"/>
          <w:i w:val="false"/>
          <w:color w:val="000000"/>
          <w:sz w:val="28"/>
        </w:rPr>
        <w:t xml:space="preserve"> Закона Республики Казахстан от 16 апреля 1997 года "О жилищных отношениях",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декабря 2009 года № 2314 "Об утверждении Правил предоставления жилищной помощи", Жаксынский районный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xml:space="preserve">1. Внести в </w:t>
      </w:r>
      <w:r>
        <w:rPr>
          <w:rFonts w:ascii="Times New Roman"/>
          <w:b w:val="false"/>
          <w:i w:val="false"/>
          <w:color w:val="000000"/>
          <w:sz w:val="28"/>
        </w:rPr>
        <w:t>решение</w:t>
      </w:r>
      <w:r>
        <w:rPr>
          <w:rFonts w:ascii="Times New Roman"/>
          <w:b w:val="false"/>
          <w:i w:val="false"/>
          <w:color w:val="000000"/>
          <w:sz w:val="28"/>
        </w:rPr>
        <w:t xml:space="preserve"> Жаксынского районного маслихата "Об утверждении Правил предоставления жилищной помощи малообеспеченным семьям (гражданам), проживающим в Жаксынском районе" от 29 марта 2013 года № 5С-19-3 (зарегистрировано в Реестре государственной регистрации нормативных правовых актов № 3705, опубликовано 3 мая 2013 года в районной газете "Жаксынский вестник") следующие изменения:</w:t>
      </w:r>
      <w:r>
        <w:br/>
      </w:r>
      <w:r>
        <w:rPr>
          <w:rFonts w:ascii="Times New Roman"/>
          <w:b w:val="false"/>
          <w:i w:val="false"/>
          <w:color w:val="000000"/>
          <w:sz w:val="28"/>
        </w:rPr>
        <w:t>
      </w:t>
      </w:r>
      <w:r>
        <w:rPr>
          <w:rFonts w:ascii="Times New Roman"/>
          <w:b w:val="false"/>
          <w:i w:val="false"/>
          <w:color w:val="000000"/>
          <w:sz w:val="28"/>
        </w:rPr>
        <w:t xml:space="preserve">в </w:t>
      </w:r>
      <w:r>
        <w:rPr>
          <w:rFonts w:ascii="Times New Roman"/>
          <w:b w:val="false"/>
          <w:i w:val="false"/>
          <w:color w:val="000000"/>
          <w:sz w:val="28"/>
        </w:rPr>
        <w:t>Правилах</w:t>
      </w:r>
      <w:r>
        <w:rPr>
          <w:rFonts w:ascii="Times New Roman"/>
          <w:b w:val="false"/>
          <w:i w:val="false"/>
          <w:color w:val="000000"/>
          <w:sz w:val="28"/>
        </w:rPr>
        <w:t xml:space="preserve"> предоставления жилищной помощи малообеспеченным семьям (гражданам), проживающим в Жаксынском районе, утвержденных указанным </w:t>
      </w:r>
      <w:r>
        <w:rPr>
          <w:rFonts w:ascii="Times New Roman"/>
          <w:b w:val="false"/>
          <w:i w:val="false"/>
          <w:color w:val="000000"/>
          <w:sz w:val="28"/>
        </w:rPr>
        <w:t>решением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преамбулу</w:t>
      </w:r>
      <w:r>
        <w:rPr>
          <w:rFonts w:ascii="Times New Roman"/>
          <w:b w:val="false"/>
          <w:i w:val="false"/>
          <w:color w:val="000000"/>
          <w:sz w:val="28"/>
        </w:rPr>
        <w:t xml:space="preserve"> изложить в новой редакции:</w:t>
      </w:r>
      <w:r>
        <w:br/>
      </w:r>
      <w:r>
        <w:rPr>
          <w:rFonts w:ascii="Times New Roman"/>
          <w:b w:val="false"/>
          <w:i w:val="false"/>
          <w:color w:val="000000"/>
          <w:sz w:val="28"/>
        </w:rPr>
        <w:t>
      </w:t>
      </w:r>
      <w:r>
        <w:rPr>
          <w:rFonts w:ascii="Times New Roman"/>
          <w:b w:val="false"/>
          <w:i w:val="false"/>
          <w:color w:val="000000"/>
          <w:sz w:val="28"/>
        </w:rPr>
        <w:t>"Настоящие Правила предоставления жилищной помощи малообеспеченным семьям (гражданам), проживающим в Жаксынском районе (далее – Правила) разработаны в соответствии с Законом Республики Казахстан от 16 апреля 1997 года "О жилищных отношениях", постановлением Правительства Республики Казахстан от 14 апреля 2009 года № 512 "О некоторых вопросах компенсации повышения тарифов абонентской платы за оказание услуг телекоммуникаций социально защищаемым гражданам", постановлением Правительства Республики Казахстан от 30 декабря 2009 года № 2314 "Об утверждении Правил предоставления жилищной помощи", постановлением Правительства Республики Казахстан от 5 марта 2014 года № 185 "Об утверждении стандартов государственной услуги в сфере жилищно-коммунального хозяйства" (далее - Стандарт) определяют размер и порядок назначения жилищной помощи малообеспеченным семьям (гражданам), проживающим в Жаксынском районе.";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9</w:t>
      </w:r>
      <w:r>
        <w:rPr>
          <w:rFonts w:ascii="Times New Roman"/>
          <w:b w:val="false"/>
          <w:i w:val="false"/>
          <w:color w:val="000000"/>
          <w:sz w:val="28"/>
        </w:rPr>
        <w:t xml:space="preserve"> изложить в новой редакции:</w:t>
      </w:r>
      <w:r>
        <w:br/>
      </w:r>
      <w:r>
        <w:rPr>
          <w:rFonts w:ascii="Times New Roman"/>
          <w:b w:val="false"/>
          <w:i w:val="false"/>
          <w:color w:val="000000"/>
          <w:sz w:val="28"/>
        </w:rPr>
        <w:t>
      </w:t>
      </w:r>
      <w:r>
        <w:rPr>
          <w:rFonts w:ascii="Times New Roman"/>
          <w:b w:val="false"/>
          <w:i w:val="false"/>
          <w:color w:val="000000"/>
          <w:sz w:val="28"/>
        </w:rPr>
        <w:t>"9. Заявление об оказании жилищной помощи подается собственником, нанимателем (поднанимателем) жилья (либо представителем по доверенности) через республиканское государственное предприятие на праве хозяйственного ведения "Центр обслуживания населения"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или веб-портал "электронного правительства".</w:t>
      </w:r>
      <w:r>
        <w:br/>
      </w:r>
      <w:r>
        <w:rPr>
          <w:rFonts w:ascii="Times New Roman"/>
          <w:b w:val="false"/>
          <w:i w:val="false"/>
          <w:color w:val="000000"/>
          <w:sz w:val="28"/>
        </w:rPr>
        <w:t>
      Перечень необходимых документов определяется пунктом 9 раздела 2 Стандарта.";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2.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92"/>
        <w:gridCol w:w="4808"/>
      </w:tblGrid>
      <w:tr>
        <w:trPr>
          <w:trHeight w:val="30" w:hRule="atLeast"/>
        </w:trPr>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Председатель сессии</w:t>
            </w:r>
            <w:r>
              <w:br/>
            </w:r>
            <w:r>
              <w:rPr>
                <w:rFonts w:ascii="Times New Roman"/>
                <w:b w:val="false"/>
                <w:i w:val="false"/>
                <w:color w:val="000000"/>
                <w:sz w:val="20"/>
              </w:rPr>
              <w:t>
</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районного маслихата</w:t>
            </w:r>
            <w:r>
              <w:br/>
            </w:r>
            <w:r>
              <w:rPr>
                <w:rFonts w:ascii="Times New Roman"/>
                <w:b w:val="false"/>
                <w:i w:val="false"/>
                <w:color w:val="000000"/>
                <w:sz w:val="20"/>
              </w:rPr>
              <w:t>
</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Б.Джанадилов</w:t>
            </w:r>
            <w:r>
              <w:br/>
            </w:r>
            <w:r>
              <w:rPr>
                <w:rFonts w:ascii="Times New Roman"/>
                <w:b w:val="false"/>
                <w:i w:val="false"/>
                <w:color w:val="000000"/>
                <w:sz w:val="20"/>
              </w:rPr>
              <w:t>
</w:t>
            </w:r>
          </w:p>
        </w:tc>
      </w:tr>
      <w:tr>
        <w:trPr>
          <w:trHeight w:val="30" w:hRule="atLeast"/>
        </w:trPr>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Секретарь Жаксынского</w:t>
            </w:r>
            <w:r>
              <w:br/>
            </w:r>
            <w:r>
              <w:rPr>
                <w:rFonts w:ascii="Times New Roman"/>
                <w:b w:val="false"/>
                <w:i w:val="false"/>
                <w:color w:val="000000"/>
                <w:sz w:val="20"/>
              </w:rPr>
              <w:t>
</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районного маслихата</w:t>
            </w:r>
            <w:r>
              <w:br/>
            </w:r>
            <w:r>
              <w:rPr>
                <w:rFonts w:ascii="Times New Roman"/>
                <w:b w:val="false"/>
                <w:i w:val="false"/>
                <w:color w:val="000000"/>
                <w:sz w:val="20"/>
              </w:rPr>
              <w:t>
</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Б.Джанадилов</w:t>
            </w:r>
            <w:r>
              <w:br/>
            </w:r>
            <w:r>
              <w:rPr>
                <w:rFonts w:ascii="Times New Roman"/>
                <w:b w:val="false"/>
                <w:i w:val="false"/>
                <w:color w:val="000000"/>
                <w:sz w:val="20"/>
              </w:rPr>
              <w:t>
</w:t>
            </w:r>
          </w:p>
        </w:tc>
      </w:tr>
      <w:tr>
        <w:trPr>
          <w:trHeight w:val="30" w:hRule="atLeast"/>
        </w:trPr>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СОГЛАСОВАНО</w:t>
            </w:r>
            <w:r>
              <w:br/>
            </w:r>
            <w:r>
              <w:rPr>
                <w:rFonts w:ascii="Times New Roman"/>
                <w:b w:val="false"/>
                <w:i w:val="false"/>
                <w:color w:val="000000"/>
                <w:sz w:val="20"/>
              </w:rPr>
              <w:t>
</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Аким Жаксынского района</w:t>
            </w:r>
            <w:r>
              <w:br/>
            </w:r>
            <w:r>
              <w:rPr>
                <w:rFonts w:ascii="Times New Roman"/>
                <w:b w:val="false"/>
                <w:i w:val="false"/>
                <w:color w:val="000000"/>
                <w:sz w:val="20"/>
              </w:rPr>
              <w:t>
</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К.Суюндиков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