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37eb" w14:textId="949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Жаксынского района от 27 марта 2014 года № а-2/82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30 октября 2014 года № а-9/409. Зарегистрировано Департаментом юстиции Акмолинской области 21 ноября 2014 года № 4468. Утратило силу постановлением акимата Жаксынского района Акмолинской области от 1 июля 2015 года № а-5/180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Жаксынского района Акмолинской области от 01.07.2015 № а-5/180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решения Жаксынского районного маслихата от 7 февраля 2014 года № 5С-26-5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27 марта 2014 года № а-2/82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4095, опубликовано 21 апреля 2014 года в газете "Жаксынский вестник") после слов "Аким Жаксынского района К. Суюндиков" дополнить словами: "СОГЛАСОВАНО" "Секретарь Жаксынского районного маслихата Б.Джанадилов".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К.Суюндиков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