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15ff" w14:textId="b0e1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апреля 2013 года № 5С-19/3 "Об утверждении Правил предоставления жилищной помощи малообеспеченным семьям (гражданам) проживающим в Жаркаинском 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17 марта 2014 года № 5С-32/5. Зарегистрировано Департаментом юстиции Акмолинской области 15 апреля 2014 года № 4100. Утратило силу решением Жаркаинского районного маслихата Акмолинской области от 30 марта 2015 года № 5С-40/13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Жаркаинского районного маслихата Акмолинской области от 30.03.2015 № 5С-40/13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«Об утверждении Правил предоставления жилищной помощи малообеспеченным семьям (гражданам) проживающим в Жаркаинском районе» от 22 апреля 2013 года № 5С-19/3 (зарегистрировано в Реестре государственной регистрации нормативных правовых актов № 3738, опубликовано 24 мая 2013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Жаркаинском районе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Жаркаинском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в размере 11 процентов к совокупному доходу семьи (граждан).»;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