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0ca7" w14:textId="c610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марта 2014 года № 5С-32/3. Зарегистрировано Департаментом юстиции Акмолинской области 14 апреля 2014 года № 4094. Утратило силу решением Жаркаинского районного маслихата Акмолинской области от 23 декабря 2016 года № 6С-7/10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Жаркаинского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1106, письма акима района № 01-60 от 10 февраля 2014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5С-32/3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Жаркаинского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Жаркаинского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жителей села, улицы, многоквартирного жилого дома города Державинска, сел, поселков, сельских округов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города Державинска, сел, поселков, сельских округов Жаркаинского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города Державинска,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раздельных сходов допускается при наличии положительного решения акима Жаркаинского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населения местного сообщества оповещается не позднее чем за десять календарных дней до дня его проведения через районные газеты "Жарқайың тынысы" и "Целинное знамя".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города Державинска,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города Державинска, села, поселка,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являются аким города Державинска, села, поселка,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один процент от общего числа жителей села, улицы, многоквартирного жилого дома на территории города Державинска, села, поселка и сельского округа. Не имеют права участвовать в сходе местного сообщества,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города Державинска,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