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8056" w14:textId="eac8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2014 года № 36/9. Зарегистрировано Департаментом юстиции Акмолинской области 23 января 2015 года № 4609. Утратило силу решением Есильского районного маслихата Акмолинской области от 28 апреля 2015 года № 42/5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42/5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