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2c8d" w14:textId="e952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Енбекшильдерского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Енбекшильдерского районного маслихата Акмолинской области от 28 февраля 2014 года № С-27/4. Зарегистрировано Департаментом юстиции Акмолинской области 31 марта 2014 года № 4061. Утратило силу решением Енбекшильдерского районного маслихата Акмолинской области от 28 ноября 2017 года № С-16/2</w:t>
      </w:r>
    </w:p>
    <w:p>
      <w:pPr>
        <w:spacing w:after="0"/>
        <w:ind w:left="0"/>
        <w:jc w:val="both"/>
      </w:pPr>
      <w:r>
        <w:rPr>
          <w:rFonts w:ascii="Times New Roman"/>
          <w:b w:val="false"/>
          <w:i w:val="false"/>
          <w:color w:val="ff0000"/>
          <w:sz w:val="28"/>
        </w:rPr>
        <w:t xml:space="preserve">
      Сноска. Утратило силу решением Енбекшильдерского районного маслихата Акмолинской области от 28.11.2017 </w:t>
      </w:r>
      <w:r>
        <w:rPr>
          <w:rFonts w:ascii="Times New Roman"/>
          <w:b w:val="false"/>
          <w:i w:val="false"/>
          <w:color w:val="ff0000"/>
          <w:sz w:val="28"/>
        </w:rPr>
        <w:t>№ С-16/2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и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Енбекшильдерский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Енбекшильдерского районного маслихата.</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О.Рахимжанов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С.Есполов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Енбекшильдерского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С-27/4 от 28</w:t>
            </w:r>
            <w:r>
              <w:br/>
            </w:r>
            <w:r>
              <w:rPr>
                <w:rFonts w:ascii="Times New Roman"/>
                <w:b w:val="false"/>
                <w:i w:val="false"/>
                <w:color w:val="000000"/>
                <w:sz w:val="20"/>
              </w:rPr>
              <w:t>февраля 2014 года</w:t>
            </w:r>
          </w:p>
        </w:tc>
      </w:tr>
    </w:tbl>
    <w:bookmarkStart w:name="z5" w:id="3"/>
    <w:p>
      <w:pPr>
        <w:spacing w:after="0"/>
        <w:ind w:left="0"/>
        <w:jc w:val="left"/>
      </w:pPr>
      <w:r>
        <w:rPr>
          <w:rFonts w:ascii="Times New Roman"/>
          <w:b/>
          <w:i w:val="false"/>
          <w:color w:val="000000"/>
        </w:rPr>
        <w:t xml:space="preserve"> Регламент Енбекшильдерского районного маслихата</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xml:space="preserve">
      1. Настоящий регламент Енбекшильдерского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на основании </w:t>
      </w:r>
      <w:r>
        <w:rPr>
          <w:rFonts w:ascii="Times New Roman"/>
          <w:b w:val="false"/>
          <w:i w:val="false"/>
          <w:color w:val="000000"/>
          <w:sz w:val="28"/>
        </w:rPr>
        <w:t>Типового регламента</w:t>
      </w:r>
      <w:r>
        <w:rPr>
          <w:rFonts w:ascii="Times New Roman"/>
          <w:b w:val="false"/>
          <w:i w:val="false"/>
          <w:color w:val="000000"/>
          <w:sz w:val="28"/>
        </w:rPr>
        <w:t xml:space="preserve"> маслихата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организации работы аппарата и другие процедурные и организационные вопросы.</w:t>
      </w:r>
    </w:p>
    <w:bookmarkEnd w:id="4"/>
    <w:bookmarkStart w:name="z8" w:id="5"/>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5"/>
    <w:bookmarkStart w:name="z9" w:id="6"/>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6"/>
    <w:bookmarkStart w:name="z10" w:id="7"/>
    <w:p>
      <w:pPr>
        <w:spacing w:after="0"/>
        <w:ind w:left="0"/>
        <w:jc w:val="left"/>
      </w:pPr>
      <w:r>
        <w:rPr>
          <w:rFonts w:ascii="Times New Roman"/>
          <w:b/>
          <w:i w:val="false"/>
          <w:color w:val="000000"/>
        </w:rPr>
        <w:t xml:space="preserve"> 2. Порядок проведения сессии маслихата</w:t>
      </w:r>
    </w:p>
    <w:bookmarkEnd w:id="7"/>
    <w:bookmarkStart w:name="z11" w:id="8"/>
    <w:p>
      <w:pPr>
        <w:spacing w:after="0"/>
        <w:ind w:left="0"/>
        <w:jc w:val="both"/>
      </w:pPr>
      <w:r>
        <w:rPr>
          <w:rFonts w:ascii="Times New Roman"/>
          <w:b w:val="false"/>
          <w:i w:val="false"/>
          <w:color w:val="000000"/>
          <w:sz w:val="28"/>
        </w:rPr>
        <w:t>
      2.1. Сессии маслихата</w:t>
      </w:r>
    </w:p>
    <w:bookmarkEnd w:id="8"/>
    <w:bookmarkStart w:name="z12"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3"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0"/>
    <w:bookmarkStart w:name="z14"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15"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2"/>
    <w:bookmarkStart w:name="z16"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17" w:id="14"/>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4"/>
    <w:bookmarkStart w:name="z18" w:id="15"/>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15"/>
    <w:bookmarkStart w:name="z19" w:id="16"/>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6"/>
    <w:bookmarkStart w:name="z20" w:id="17"/>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7"/>
    <w:bookmarkStart w:name="z21" w:id="18"/>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8"/>
    <w:bookmarkStart w:name="z22" w:id="19"/>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9"/>
    <w:bookmarkStart w:name="z23" w:id="20"/>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20"/>
    <w:bookmarkStart w:name="z24" w:id="21"/>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1"/>
    <w:bookmarkStart w:name="z25" w:id="22"/>
    <w:p>
      <w:pPr>
        <w:spacing w:after="0"/>
        <w:ind w:left="0"/>
        <w:jc w:val="both"/>
      </w:pP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2"/>
    <w:bookmarkStart w:name="z26" w:id="23"/>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23"/>
    <w:bookmarkStart w:name="z27" w:id="2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4"/>
    <w:bookmarkStart w:name="z28" w:id="2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5"/>
    <w:bookmarkStart w:name="z29" w:id="26"/>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Енбекшильдерского района.</w:t>
      </w:r>
    </w:p>
    <w:bookmarkEnd w:id="26"/>
    <w:bookmarkStart w:name="z30" w:id="27"/>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города, аулов, сел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7"/>
    <w:bookmarkStart w:name="z31" w:id="28"/>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8"/>
    <w:bookmarkStart w:name="z32" w:id="2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29"/>
    <w:bookmarkStart w:name="z33" w:id="3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0"/>
    <w:bookmarkStart w:name="z34" w:id="3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1"/>
    <w:bookmarkStart w:name="z35" w:id="3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Регламент</w:t>
      </w:r>
      <w:r>
        <w:rPr>
          <w:rFonts w:ascii="Times New Roman"/>
          <w:b w:val="false"/>
          <w:i w:val="false"/>
          <w:color w:val="000000"/>
          <w:sz w:val="28"/>
        </w:rPr>
        <w:t xml:space="preserve">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32"/>
    <w:bookmarkStart w:name="z36" w:id="33"/>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3"/>
    <w:bookmarkStart w:name="z37" w:id="34"/>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34"/>
    <w:bookmarkStart w:name="z38" w:id="35"/>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35"/>
    <w:bookmarkStart w:name="z39" w:id="36"/>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36"/>
    <w:bookmarkStart w:name="z40" w:id="37"/>
    <w:p>
      <w:pPr>
        <w:spacing w:after="0"/>
        <w:ind w:left="0"/>
        <w:jc w:val="both"/>
      </w:pPr>
      <w:r>
        <w:rPr>
          <w:rFonts w:ascii="Times New Roman"/>
          <w:b w:val="false"/>
          <w:i w:val="false"/>
          <w:color w:val="000000"/>
          <w:sz w:val="28"/>
        </w:rPr>
        <w:t>
      2.2. Порядок принятия актов маслихата</w:t>
      </w:r>
    </w:p>
    <w:bookmarkEnd w:id="37"/>
    <w:bookmarkStart w:name="z41" w:id="38"/>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8"/>
    <w:bookmarkStart w:name="z42" w:id="39"/>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39"/>
    <w:bookmarkStart w:name="z43" w:id="40"/>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0"/>
    <w:bookmarkStart w:name="z44" w:id="41"/>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1"/>
    <w:bookmarkStart w:name="z45" w:id="42"/>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End w:id="42"/>
    <w:bookmarkStart w:name="z46" w:id="43"/>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43"/>
    <w:bookmarkStart w:name="z47" w:id="44"/>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4"/>
    <w:bookmarkStart w:name="z48" w:id="45"/>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5"/>
    <w:bookmarkStart w:name="z49" w:id="46"/>
    <w:p>
      <w:pPr>
        <w:spacing w:after="0"/>
        <w:ind w:left="0"/>
        <w:jc w:val="both"/>
      </w:pPr>
      <w:r>
        <w:rPr>
          <w:rFonts w:ascii="Times New Roman"/>
          <w:b w:val="false"/>
          <w:i w:val="false"/>
          <w:color w:val="000000"/>
          <w:sz w:val="28"/>
        </w:rPr>
        <w:t>
      В содокладе комиссии указываются вошедшие в проект и отклоненные предложения, аргументируются причины принятия или отклонения поправок.</w:t>
      </w:r>
    </w:p>
    <w:bookmarkEnd w:id="46"/>
    <w:bookmarkStart w:name="z50" w:id="47"/>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7"/>
    <w:bookmarkStart w:name="z51" w:id="48"/>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8"/>
    <w:bookmarkStart w:name="z52" w:id="49"/>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49"/>
    <w:bookmarkStart w:name="z53" w:id="5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0"/>
    <w:bookmarkStart w:name="z54" w:id="51"/>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1"/>
    <w:bookmarkStart w:name="z55" w:id="52"/>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2"/>
    <w:bookmarkStart w:name="z56" w:id="5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3"/>
    <w:bookmarkStart w:name="z57" w:id="5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4"/>
    <w:bookmarkStart w:name="z58" w:id="5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5"/>
    <w:bookmarkStart w:name="z59" w:id="56"/>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6"/>
    <w:bookmarkStart w:name="z60" w:id="57"/>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7"/>
    <w:bookmarkStart w:name="z61" w:id="58"/>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58"/>
    <w:bookmarkStart w:name="z62" w:id="59"/>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59"/>
    <w:bookmarkStart w:name="z63" w:id="60"/>
    <w:p>
      <w:pPr>
        <w:spacing w:after="0"/>
        <w:ind w:left="0"/>
        <w:jc w:val="both"/>
      </w:pPr>
      <w:r>
        <w:rPr>
          <w:rFonts w:ascii="Times New Roman"/>
          <w:b w:val="false"/>
          <w:i w:val="false"/>
          <w:color w:val="000000"/>
          <w:sz w:val="28"/>
        </w:rPr>
        <w:t>
      28. Проект бюджета Енбекшильдерского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60"/>
    <w:bookmarkStart w:name="z64" w:id="61"/>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Енбекшильдерского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61"/>
    <w:bookmarkStart w:name="z65" w:id="62"/>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 Районный бюджет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p>
    <w:bookmarkEnd w:id="62"/>
    <w:bookmarkStart w:name="z66" w:id="63"/>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3"/>
    <w:bookmarkStart w:name="z67" w:id="64"/>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4"/>
    <w:bookmarkStart w:name="z68" w:id="65"/>
    <w:p>
      <w:pPr>
        <w:spacing w:after="0"/>
        <w:ind w:left="0"/>
        <w:jc w:val="left"/>
      </w:pPr>
      <w:r>
        <w:rPr>
          <w:rFonts w:ascii="Times New Roman"/>
          <w:b/>
          <w:i w:val="false"/>
          <w:color w:val="000000"/>
        </w:rPr>
        <w:t xml:space="preserve"> 3. Порядок заслушивания отчетов</w:t>
      </w:r>
    </w:p>
    <w:bookmarkEnd w:id="65"/>
    <w:bookmarkStart w:name="z69" w:id="66"/>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территории путем заслушивания отчета акима района.</w:t>
      </w:r>
    </w:p>
    <w:bookmarkEnd w:id="66"/>
    <w:bookmarkStart w:name="z70" w:id="67"/>
    <w:p>
      <w:pPr>
        <w:spacing w:after="0"/>
        <w:ind w:left="0"/>
        <w:jc w:val="both"/>
      </w:pPr>
      <w:r>
        <w:rPr>
          <w:rFonts w:ascii="Times New Roman"/>
          <w:b w:val="false"/>
          <w:i w:val="false"/>
          <w:color w:val="000000"/>
          <w:sz w:val="28"/>
        </w:rPr>
        <w:t xml:space="preserve">
      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67"/>
    <w:bookmarkStart w:name="z71" w:id="68"/>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68"/>
    <w:bookmarkStart w:name="z72" w:id="69"/>
    <w:p>
      <w:pPr>
        <w:spacing w:after="0"/>
        <w:ind w:left="0"/>
        <w:jc w:val="both"/>
      </w:pPr>
      <w:r>
        <w:rPr>
          <w:rFonts w:ascii="Times New Roman"/>
          <w:b w:val="false"/>
          <w:i w:val="false"/>
          <w:color w:val="000000"/>
          <w:sz w:val="28"/>
        </w:rPr>
        <w:t xml:space="preserve">
      В случае двукратного неутверждения маслихатом представленных акимом отчетов, маслихат по инициативе не менее одной пятой от общего числа депутатов маслихата может поставить вопрос о выражении вотума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End w:id="69"/>
    <w:bookmarkStart w:name="z73" w:id="70"/>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70"/>
    <w:bookmarkStart w:name="z74" w:id="7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1"/>
    <w:bookmarkStart w:name="z75" w:id="72"/>
    <w:p>
      <w:pPr>
        <w:spacing w:after="0"/>
        <w:ind w:left="0"/>
        <w:jc w:val="both"/>
      </w:pPr>
      <w:r>
        <w:rPr>
          <w:rFonts w:ascii="Times New Roman"/>
          <w:b w:val="false"/>
          <w:i w:val="false"/>
          <w:color w:val="000000"/>
          <w:sz w:val="28"/>
        </w:rPr>
        <w:t>
      Председатели постоянных комиссий районного маслихата не реже одного раза в год на очередных сессиях маслихата отчитываются о выполнении возложенных функций и полномочий.</w:t>
      </w:r>
    </w:p>
    <w:bookmarkEnd w:id="72"/>
    <w:bookmarkStart w:name="z76" w:id="73"/>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 и иных органов.</w:t>
      </w:r>
    </w:p>
    <w:bookmarkEnd w:id="73"/>
    <w:bookmarkStart w:name="z77" w:id="74"/>
    <w:p>
      <w:pPr>
        <w:spacing w:after="0"/>
        <w:ind w:left="0"/>
        <w:jc w:val="both"/>
      </w:pPr>
      <w:r>
        <w:rPr>
          <w:rFonts w:ascii="Times New Roman"/>
          <w:b w:val="false"/>
          <w:i w:val="false"/>
          <w:color w:val="000000"/>
          <w:sz w:val="28"/>
        </w:rPr>
        <w:t>
      Отчет маслихата представляется населению города Степняк, села,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74"/>
    <w:bookmarkStart w:name="z78" w:id="75"/>
    <w:p>
      <w:pPr>
        <w:spacing w:after="0"/>
        <w:ind w:left="0"/>
        <w:jc w:val="left"/>
      </w:pPr>
      <w:r>
        <w:rPr>
          <w:rFonts w:ascii="Times New Roman"/>
          <w:b/>
          <w:i w:val="false"/>
          <w:color w:val="000000"/>
        </w:rPr>
        <w:t xml:space="preserve"> 4. Порядок рассмотрения запросов депутатов</w:t>
      </w:r>
    </w:p>
    <w:bookmarkEnd w:id="75"/>
    <w:bookmarkStart w:name="z79" w:id="76"/>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76"/>
    <w:bookmarkStart w:name="z80" w:id="77"/>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77"/>
    <w:bookmarkStart w:name="z81" w:id="78"/>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78"/>
    <w:bookmarkStart w:name="z82" w:id="79"/>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79"/>
    <w:bookmarkStart w:name="z83" w:id="80"/>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80"/>
    <w:bookmarkStart w:name="z84" w:id="81"/>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1"/>
    <w:bookmarkStart w:name="z85" w:id="82"/>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82"/>
    <w:bookmarkStart w:name="z86" w:id="83"/>
    <w:p>
      <w:pPr>
        <w:spacing w:after="0"/>
        <w:ind w:left="0"/>
        <w:jc w:val="both"/>
      </w:pPr>
      <w:r>
        <w:rPr>
          <w:rFonts w:ascii="Times New Roman"/>
          <w:b w:val="false"/>
          <w:i w:val="false"/>
          <w:color w:val="000000"/>
          <w:sz w:val="28"/>
        </w:rPr>
        <w:t>
      5.1. Председатель сессии маслихата</w:t>
      </w:r>
    </w:p>
    <w:bookmarkEnd w:id="83"/>
    <w:bookmarkStart w:name="z87" w:id="84"/>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84"/>
    <w:bookmarkStart w:name="z88" w:id="85"/>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bookmarkEnd w:id="85"/>
    <w:bookmarkStart w:name="z89" w:id="86"/>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86"/>
    <w:bookmarkStart w:name="z90" w:id="87"/>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87"/>
    <w:bookmarkStart w:name="z91" w:id="88"/>
    <w:p>
      <w:pPr>
        <w:spacing w:after="0"/>
        <w:ind w:left="0"/>
        <w:jc w:val="both"/>
      </w:pPr>
      <w:r>
        <w:rPr>
          <w:rFonts w:ascii="Times New Roman"/>
          <w:b w:val="false"/>
          <w:i w:val="false"/>
          <w:color w:val="000000"/>
          <w:sz w:val="28"/>
        </w:rPr>
        <w:t>
      41. Председатель сессии маслихата:</w:t>
      </w:r>
    </w:p>
    <w:bookmarkEnd w:id="88"/>
    <w:bookmarkStart w:name="z92" w:id="89"/>
    <w:p>
      <w:pPr>
        <w:spacing w:after="0"/>
        <w:ind w:left="0"/>
        <w:jc w:val="both"/>
      </w:pPr>
      <w:r>
        <w:rPr>
          <w:rFonts w:ascii="Times New Roman"/>
          <w:b w:val="false"/>
          <w:i w:val="false"/>
          <w:color w:val="000000"/>
          <w:sz w:val="28"/>
        </w:rPr>
        <w:t>
      1) принимает решение о созыве сессии маслихата;</w:t>
      </w:r>
    </w:p>
    <w:bookmarkEnd w:id="89"/>
    <w:bookmarkStart w:name="z93" w:id="90"/>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90"/>
    <w:bookmarkStart w:name="z94" w:id="91"/>
    <w:p>
      <w:pPr>
        <w:spacing w:after="0"/>
        <w:ind w:left="0"/>
        <w:jc w:val="both"/>
      </w:pPr>
      <w:r>
        <w:rPr>
          <w:rFonts w:ascii="Times New Roman"/>
          <w:b w:val="false"/>
          <w:i w:val="false"/>
          <w:color w:val="000000"/>
          <w:sz w:val="28"/>
        </w:rPr>
        <w:t xml:space="preserve">
      3) ведет заседание сессии маслихата, обеспечивает соблюдение </w:t>
      </w:r>
      <w:r>
        <w:rPr>
          <w:rFonts w:ascii="Times New Roman"/>
          <w:b w:val="false"/>
          <w:i w:val="false"/>
          <w:color w:val="000000"/>
          <w:sz w:val="28"/>
        </w:rPr>
        <w:t>регламента</w:t>
      </w:r>
      <w:r>
        <w:rPr>
          <w:rFonts w:ascii="Times New Roman"/>
          <w:b w:val="false"/>
          <w:i w:val="false"/>
          <w:color w:val="000000"/>
          <w:sz w:val="28"/>
        </w:rPr>
        <w:t xml:space="preserve"> маслихата;</w:t>
      </w:r>
    </w:p>
    <w:bookmarkEnd w:id="91"/>
    <w:bookmarkStart w:name="z95" w:id="92"/>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92"/>
    <w:bookmarkStart w:name="z96" w:id="93"/>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93"/>
    <w:bookmarkStart w:name="z97" w:id="94"/>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94"/>
    <w:bookmarkStart w:name="z98" w:id="95"/>
    <w:p>
      <w:pPr>
        <w:spacing w:after="0"/>
        <w:ind w:left="0"/>
        <w:jc w:val="both"/>
      </w:pPr>
      <w:r>
        <w:rPr>
          <w:rFonts w:ascii="Times New Roman"/>
          <w:b w:val="false"/>
          <w:i w:val="false"/>
          <w:color w:val="000000"/>
          <w:sz w:val="28"/>
        </w:rPr>
        <w:t>
      5.2. Секретарь маслихата</w:t>
      </w:r>
    </w:p>
    <w:bookmarkEnd w:id="95"/>
    <w:bookmarkStart w:name="z99" w:id="96"/>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96"/>
    <w:bookmarkStart w:name="z100" w:id="97"/>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97"/>
    <w:bookmarkStart w:name="z101" w:id="98"/>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98"/>
    <w:bookmarkStart w:name="z102" w:id="99"/>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99"/>
    <w:bookmarkStart w:name="z103" w:id="10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00"/>
    <w:bookmarkStart w:name="z104" w:id="101"/>
    <w:p>
      <w:pPr>
        <w:spacing w:after="0"/>
        <w:ind w:left="0"/>
        <w:jc w:val="both"/>
      </w:pPr>
      <w:r>
        <w:rPr>
          <w:rFonts w:ascii="Times New Roman"/>
          <w:b w:val="false"/>
          <w:i w:val="false"/>
          <w:color w:val="000000"/>
          <w:sz w:val="28"/>
        </w:rPr>
        <w:t xml:space="preserve">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01"/>
    <w:bookmarkStart w:name="z105" w:id="102"/>
    <w:p>
      <w:pPr>
        <w:spacing w:after="0"/>
        <w:ind w:left="0"/>
        <w:jc w:val="both"/>
      </w:pPr>
      <w:r>
        <w:rPr>
          <w:rFonts w:ascii="Times New Roman"/>
          <w:b w:val="false"/>
          <w:i w:val="false"/>
          <w:color w:val="000000"/>
          <w:sz w:val="28"/>
        </w:rPr>
        <w:t>
      5.3. Постоянные и временные комиссии маслихата</w:t>
      </w:r>
    </w:p>
    <w:bookmarkEnd w:id="102"/>
    <w:bookmarkStart w:name="z106" w:id="103"/>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w:t>
      </w:r>
    </w:p>
    <w:bookmarkEnd w:id="103"/>
    <w:bookmarkStart w:name="z107" w:id="104"/>
    <w:p>
      <w:pPr>
        <w:spacing w:after="0"/>
        <w:ind w:left="0"/>
        <w:jc w:val="both"/>
      </w:pPr>
      <w:r>
        <w:rPr>
          <w:rFonts w:ascii="Times New Roman"/>
          <w:b w:val="false"/>
          <w:i w:val="false"/>
          <w:color w:val="000000"/>
          <w:sz w:val="28"/>
        </w:rPr>
        <w:t>
      Председатели и члены постоянных комиссий избираются маслихатом открытым голосованием из числа депутатов.</w:t>
      </w:r>
    </w:p>
    <w:bookmarkEnd w:id="104"/>
    <w:bookmarkStart w:name="z108" w:id="10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05"/>
    <w:bookmarkStart w:name="z109" w:id="106"/>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06"/>
    <w:bookmarkStart w:name="z110" w:id="107"/>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07"/>
    <w:bookmarkStart w:name="z111" w:id="10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08"/>
    <w:bookmarkStart w:name="z112" w:id="109"/>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bookmarkEnd w:id="109"/>
    <w:bookmarkStart w:name="z113" w:id="110"/>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образовывают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0"/>
    <w:bookmarkStart w:name="z114" w:id="111"/>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111"/>
    <w:bookmarkStart w:name="z115" w:id="11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12"/>
    <w:bookmarkStart w:name="z116" w:id="11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3"/>
    <w:bookmarkStart w:name="z117" w:id="114"/>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14"/>
    <w:bookmarkStart w:name="z118" w:id="11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15"/>
    <w:bookmarkStart w:name="z119" w:id="116"/>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16"/>
    <w:bookmarkStart w:name="z120" w:id="11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17"/>
    <w:bookmarkStart w:name="z121" w:id="118"/>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18"/>
    <w:bookmarkStart w:name="z122" w:id="11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19"/>
    <w:bookmarkStart w:name="z123" w:id="120"/>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0"/>
    <w:bookmarkStart w:name="z124" w:id="121"/>
    <w:p>
      <w:pPr>
        <w:spacing w:after="0"/>
        <w:ind w:left="0"/>
        <w:jc w:val="both"/>
      </w:pPr>
      <w:r>
        <w:rPr>
          <w:rFonts w:ascii="Times New Roman"/>
          <w:b w:val="false"/>
          <w:i w:val="false"/>
          <w:color w:val="000000"/>
          <w:sz w:val="28"/>
        </w:rPr>
        <w:t>
      5.4. Редакционная и счетная комиссия маслихата</w:t>
      </w:r>
    </w:p>
    <w:bookmarkEnd w:id="121"/>
    <w:bookmarkStart w:name="z125" w:id="122"/>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2"/>
    <w:bookmarkStart w:name="z126" w:id="123"/>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23"/>
    <w:bookmarkStart w:name="z127" w:id="124"/>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124"/>
    <w:bookmarkStart w:name="z128" w:id="12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25"/>
    <w:bookmarkStart w:name="z129" w:id="126"/>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26"/>
    <w:bookmarkStart w:name="z130" w:id="127"/>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w:t>
      </w:r>
      <w:r>
        <w:rPr>
          <w:rFonts w:ascii="Times New Roman"/>
          <w:b w:val="false"/>
          <w:i w:val="false"/>
          <w:color w:val="000000"/>
          <w:sz w:val="28"/>
        </w:rPr>
        <w:t>регламента</w:t>
      </w:r>
      <w:r>
        <w:rPr>
          <w:rFonts w:ascii="Times New Roman"/>
          <w:b w:val="false"/>
          <w:i w:val="false"/>
          <w:color w:val="000000"/>
          <w:sz w:val="28"/>
        </w:rPr>
        <w:t xml:space="preserve">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27"/>
    <w:bookmarkStart w:name="z131" w:id="128"/>
    <w:p>
      <w:pPr>
        <w:spacing w:after="0"/>
        <w:ind w:left="0"/>
        <w:jc w:val="both"/>
      </w:pPr>
      <w:r>
        <w:rPr>
          <w:rFonts w:ascii="Times New Roman"/>
          <w:b w:val="false"/>
          <w:i w:val="false"/>
          <w:color w:val="000000"/>
          <w:sz w:val="28"/>
        </w:rPr>
        <w:t>
      5.5. Депутатские объединения в маслихатах</w:t>
      </w:r>
    </w:p>
    <w:bookmarkEnd w:id="128"/>
    <w:bookmarkStart w:name="z132" w:id="129"/>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w:t>
      </w:r>
    </w:p>
    <w:bookmarkEnd w:id="129"/>
    <w:bookmarkStart w:name="z133" w:id="130"/>
    <w:p>
      <w:pPr>
        <w:spacing w:after="0"/>
        <w:ind w:left="0"/>
        <w:jc w:val="both"/>
      </w:pPr>
      <w:r>
        <w:rPr>
          <w:rFonts w:ascii="Times New Roman"/>
          <w:b w:val="false"/>
          <w:i w:val="false"/>
          <w:color w:val="000000"/>
          <w:sz w:val="28"/>
        </w:rPr>
        <w:t>
      Депутат имеет право состоять только в одной депутатской фракции.</w:t>
      </w:r>
    </w:p>
    <w:bookmarkEnd w:id="130"/>
    <w:bookmarkStart w:name="z134" w:id="131"/>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1"/>
    <w:bookmarkStart w:name="z135" w:id="132"/>
    <w:p>
      <w:pPr>
        <w:spacing w:after="0"/>
        <w:ind w:left="0"/>
        <w:jc w:val="both"/>
      </w:pPr>
      <w:r>
        <w:rPr>
          <w:rFonts w:ascii="Times New Roman"/>
          <w:b w:val="false"/>
          <w:i w:val="false"/>
          <w:color w:val="000000"/>
          <w:sz w:val="28"/>
        </w:rPr>
        <w:t>
      56. Члены депутатских объединений могут:</w:t>
      </w:r>
    </w:p>
    <w:bookmarkEnd w:id="132"/>
    <w:bookmarkStart w:name="z136" w:id="13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33"/>
    <w:bookmarkStart w:name="z137" w:id="134"/>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34"/>
    <w:bookmarkStart w:name="z138" w:id="135"/>
    <w:p>
      <w:pPr>
        <w:spacing w:after="0"/>
        <w:ind w:left="0"/>
        <w:jc w:val="both"/>
      </w:pPr>
      <w:r>
        <w:rPr>
          <w:rFonts w:ascii="Times New Roman"/>
          <w:b w:val="false"/>
          <w:i w:val="false"/>
          <w:color w:val="000000"/>
          <w:sz w:val="28"/>
        </w:rPr>
        <w:t>
      3) предлагать поправки к проектам решений маслихата;</w:t>
      </w:r>
    </w:p>
    <w:bookmarkEnd w:id="135"/>
    <w:bookmarkStart w:name="z139" w:id="136"/>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36"/>
    <w:bookmarkStart w:name="z140" w:id="137"/>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37"/>
    <w:bookmarkStart w:name="z141" w:id="138"/>
    <w:p>
      <w:pPr>
        <w:spacing w:after="0"/>
        <w:ind w:left="0"/>
        <w:jc w:val="left"/>
      </w:pPr>
      <w:r>
        <w:rPr>
          <w:rFonts w:ascii="Times New Roman"/>
          <w:b/>
          <w:i w:val="false"/>
          <w:color w:val="000000"/>
        </w:rPr>
        <w:t xml:space="preserve"> 6. Депутатская этика</w:t>
      </w:r>
    </w:p>
    <w:bookmarkEnd w:id="138"/>
    <w:bookmarkStart w:name="z142" w:id="139"/>
    <w:p>
      <w:pPr>
        <w:spacing w:after="0"/>
        <w:ind w:left="0"/>
        <w:jc w:val="both"/>
      </w:pPr>
      <w:r>
        <w:rPr>
          <w:rFonts w:ascii="Times New Roman"/>
          <w:b w:val="false"/>
          <w:i w:val="false"/>
          <w:color w:val="000000"/>
          <w:sz w:val="28"/>
        </w:rPr>
        <w:t>
      58. Депутаты маслихата:</w:t>
      </w:r>
    </w:p>
    <w:bookmarkEnd w:id="139"/>
    <w:bookmarkStart w:name="z143" w:id="14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0"/>
    <w:bookmarkStart w:name="z144" w:id="141"/>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1"/>
    <w:bookmarkStart w:name="z145" w:id="142"/>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42"/>
    <w:bookmarkStart w:name="z146" w:id="143"/>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комиссии и иных органов маслихата;</w:t>
      </w:r>
    </w:p>
    <w:bookmarkEnd w:id="143"/>
    <w:bookmarkStart w:name="z147" w:id="144"/>
    <w:p>
      <w:pPr>
        <w:spacing w:after="0"/>
        <w:ind w:left="0"/>
        <w:jc w:val="both"/>
      </w:pPr>
      <w:r>
        <w:rPr>
          <w:rFonts w:ascii="Times New Roman"/>
          <w:b w:val="false"/>
          <w:i w:val="false"/>
          <w:color w:val="000000"/>
          <w:sz w:val="28"/>
        </w:rPr>
        <w:t>
      5) не должны прерывать выступающих.</w:t>
      </w:r>
    </w:p>
    <w:bookmarkEnd w:id="144"/>
    <w:bookmarkStart w:name="z148" w:id="145"/>
    <w:p>
      <w:pPr>
        <w:spacing w:after="0"/>
        <w:ind w:left="0"/>
        <w:jc w:val="both"/>
      </w:pPr>
      <w:r>
        <w:rPr>
          <w:rFonts w:ascii="Times New Roman"/>
          <w:b w:val="false"/>
          <w:i w:val="false"/>
          <w:color w:val="000000"/>
          <w:sz w:val="28"/>
        </w:rPr>
        <w:t>
      59. Выступая в средствах массовой информации, на пресс-конференции, митингах,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45"/>
    <w:bookmarkStart w:name="z149" w:id="146"/>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46"/>
    <w:bookmarkStart w:name="z150" w:id="147"/>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47"/>
    <w:bookmarkStart w:name="z151" w:id="148"/>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48"/>
    <w:bookmarkStart w:name="z152" w:id="149"/>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w:t>
      </w:r>
      <w:r>
        <w:rPr>
          <w:rFonts w:ascii="Times New Roman"/>
          <w:b w:val="false"/>
          <w:i w:val="false"/>
          <w:color w:val="000000"/>
          <w:sz w:val="28"/>
        </w:rPr>
        <w:t>регламентом</w:t>
      </w:r>
      <w:r>
        <w:rPr>
          <w:rFonts w:ascii="Times New Roman"/>
          <w:b w:val="false"/>
          <w:i w:val="false"/>
          <w:color w:val="000000"/>
          <w:sz w:val="28"/>
        </w:rPr>
        <w:t xml:space="preserve">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49"/>
    <w:bookmarkStart w:name="z153" w:id="150"/>
    <w:p>
      <w:pPr>
        <w:spacing w:after="0"/>
        <w:ind w:left="0"/>
        <w:jc w:val="left"/>
      </w:pPr>
      <w:r>
        <w:rPr>
          <w:rFonts w:ascii="Times New Roman"/>
          <w:b/>
          <w:i w:val="false"/>
          <w:color w:val="000000"/>
        </w:rPr>
        <w:t xml:space="preserve"> 7. Организация работы аппарата маслихата</w:t>
      </w:r>
    </w:p>
    <w:bookmarkEnd w:id="150"/>
    <w:bookmarkStart w:name="z154" w:id="151"/>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1"/>
    <w:bookmarkStart w:name="z155" w:id="15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52"/>
    <w:bookmarkStart w:name="z156" w:id="15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53"/>
    <w:bookmarkStart w:name="z157" w:id="154"/>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54"/>
    <w:bookmarkStart w:name="z158" w:id="155"/>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155"/>
    <w:bookmarkStart w:name="z159" w:id="15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