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d63e" w14:textId="5a2d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Енбекшильдерского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28 февраля 2014 года № С-27/5. Зарегистрировано Департаментом юстиции Акмолинской области 31 марта 2014 года № 4060. Утратило силу решением Енбекшильдерского районного маслихата Акмолинской области от 13 марта 2017 года № С-10/3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Енбекшильдерского районного маслихата Акмолинской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С-27/5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Енбекшильдерского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Енбекшильдерского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 устанавливают порядок проведения раздельных сходов местного сообщества и определения количества представителей жителей села, улицы, многоквартирного жилого дома города Степняка, сельских округов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села, улицы, многоквартирного жилого дома (далее - раздельный сход) на территории города Степняка, сел, сельских округов Енбекшильдерского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города Степняка,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раздельных сходов допускается при наличии положительного решения акима Енбекшильдерского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районную газету "Жаңа дәуір - Сельская новь".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села, улицы, многоквартирного жилого дома организуется акимом города Степняка,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города Степняка, села,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раздельного схода являются аким города Степняка, села,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5 % от общего числа жителей села, улицы, многоквартирного жилого дома на территории города Степняка, села и сельского округа.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города Степняка,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