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19c11" w14:textId="c119c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района на 2015-2017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25 декабря 2014 года № 5С-34/2-14. Зарегистрировано Департаментом юстиции Акмолинской области 6 января 2015 года № 4559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Ерейментауский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района на 2015-2017 годы,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2 699 530,3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793 869,9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6 810,7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39 508,0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1 859 341,7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2 884 010,8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20 212,0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22 595,0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2 383,0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27 829,7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27 829,7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-232 522,2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232 522,2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Ерейментауского районного маслихата Акмолинской области от 28.12.2015 </w:t>
      </w:r>
      <w:r>
        <w:rPr>
          <w:rFonts w:ascii="Times New Roman"/>
          <w:b w:val="false"/>
          <w:i w:val="false"/>
          <w:color w:val="000000"/>
          <w:sz w:val="28"/>
        </w:rPr>
        <w:t>№ 5С-44/4-15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Учесть на 2015 год объем субвенции, передаваемой из областного бюджета в бюджет района, в сумме 1 345 516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района на 2015 год предусмотрены целевые трансферты и бюджетные кредиты из республиканского бюджета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района на 2015 год предусмотрены целевые трансферты из областного бюджета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Учесть, что в бюджете района на 2015 год предусмотрено погашение бюджетных кредитов в вышестоящий бюджет в сумме 2 383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местного исполнительного органа района на 2015 год в сумме 3 984,0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Ерейментауского районного маслихата Акмолинской области от 05.11.2015 </w:t>
      </w:r>
      <w:r>
        <w:rPr>
          <w:rFonts w:ascii="Times New Roman"/>
          <w:b w:val="false"/>
          <w:i w:val="false"/>
          <w:color w:val="000000"/>
          <w:sz w:val="28"/>
        </w:rPr>
        <w:t>№ 5С-42/2-15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6-1. Учесть, что в бюджете района на 2015 год, в установленном законодательством порядке, используются свободные остатки бюджетных средств, образовавшиеся на 1 января 2015 года в сумме 212 310,3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6-1 в соответствии с решением Ерейментауского районного маслихата Акмолинской области от 19.03.2015 </w:t>
      </w:r>
      <w:r>
        <w:rPr>
          <w:rFonts w:ascii="Times New Roman"/>
          <w:b w:val="false"/>
          <w:i w:val="false"/>
          <w:color w:val="000000"/>
          <w:sz w:val="28"/>
        </w:rPr>
        <w:t>№ 5С-36/3-15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Установить специалистам здравоохранения, социального обеспечения, образования, культуры, спорта и ветеринарии, являющимся гражданскими служащими и работающим в сельской местности, повышенные на двадцать пять процентов должностные оклады и тарифные ставки, по сравнению с окладами и ставками специалистов, занимающихся этими видами деятельности в городских условиях, согласно перечню, согласованному с районным маслихатом.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бюджетные программы аппаратов акимов города Ерейментау, сельских округов и сел на 2015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Утвердить перечень районных бюджетных программ, не подлежащих секвестру в процессе исполнения бюджета района на 2015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вступает в силу со дня государственной регистрации в Департаменте юстиции Акмолинской области и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Ерейментауского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Р.Бестаев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Ерейментауского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К.Махметов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Ерейментауского района                Е.Нугманов</w:t>
      </w:r>
    </w:p>
    <w:bookmarkStart w:name="z1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Ерейментауского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2014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5С-34/2-14      </w:t>
      </w:r>
    </w:p>
    <w:bookmarkEnd w:id="1"/>
    <w:bookmarkStart w:name="z1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района на 2015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1 - в редакции решения Ерейментауского районного маслихата Акмолинской области от 28.12.2015 </w:t>
      </w:r>
      <w:r>
        <w:rPr>
          <w:rFonts w:ascii="Times New Roman"/>
          <w:b w:val="false"/>
          <w:i w:val="false"/>
          <w:color w:val="ff0000"/>
          <w:sz w:val="28"/>
        </w:rPr>
        <w:t>№ 5С-44/4-15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73"/>
        <w:gridCol w:w="630"/>
        <w:gridCol w:w="9078"/>
        <w:gridCol w:w="25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2 699 530,3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793 869,9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24 700,0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250 205,0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250 205,0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443 609,9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390 944,9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20 157,0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30 540,0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1 968,0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69 585,0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3 983,0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50 730,0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14 848,0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5 507,0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5 507,0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6 810,7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1 070,2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72,6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 по кредитам, выданным из государственного бюджета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210,9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0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776,5</w:t>
            </w:r>
          </w:p>
        </w:tc>
      </w:tr>
      <w:tr>
        <w:trPr>
          <w:trHeight w:val="13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776,5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4 964,0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4 964,0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39 508,0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12 079,0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12 079,0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27 429,0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22 429,0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1 859 341,7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1 859 341,7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1 859 341,7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1"/>
        <w:gridCol w:w="796"/>
        <w:gridCol w:w="711"/>
        <w:gridCol w:w="8809"/>
        <w:gridCol w:w="2573"/>
      </w:tblGrid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2 884 010,8</w:t>
            </w:r>
          </w:p>
        </w:tc>
      </w:tr>
      <w:tr>
        <w:trPr>
          <w:trHeight w:val="39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264 261,4</w:t>
            </w:r>
          </w:p>
        </w:tc>
      </w:tr>
      <w:tr>
        <w:trPr>
          <w:trHeight w:val="40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15 464,5</w:t>
            </w:r>
          </w:p>
        </w:tc>
      </w:tr>
      <w:tr>
        <w:trPr>
          <w:trHeight w:val="5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15 185,4</w:t>
            </w:r>
          </w:p>
        </w:tc>
      </w:tr>
      <w:tr>
        <w:trPr>
          <w:trHeight w:val="43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279,1</w:t>
            </w:r>
          </w:p>
        </w:tc>
      </w:tr>
      <w:tr>
        <w:trPr>
          <w:trHeight w:val="42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70 144,0</w:t>
            </w:r>
          </w:p>
        </w:tc>
      </w:tr>
      <w:tr>
        <w:trPr>
          <w:trHeight w:val="52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64 203,0</w:t>
            </w:r>
          </w:p>
        </w:tc>
      </w:tr>
      <w:tr>
        <w:trPr>
          <w:trHeight w:val="3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5 941,0</w:t>
            </w:r>
          </w:p>
        </w:tc>
      </w:tr>
      <w:tr>
        <w:trPr>
          <w:trHeight w:val="6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134 808,5</w:t>
            </w:r>
          </w:p>
        </w:tc>
      </w:tr>
      <w:tr>
        <w:trPr>
          <w:trHeight w:val="69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127 330,5</w:t>
            </w:r>
          </w:p>
        </w:tc>
      </w:tr>
      <w:tr>
        <w:trPr>
          <w:trHeight w:val="3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7 478,0</w:t>
            </w:r>
          </w:p>
        </w:tc>
      </w:tr>
      <w:tr>
        <w:trPr>
          <w:trHeight w:val="42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30 294,4</w:t>
            </w:r>
          </w:p>
        </w:tc>
      </w:tr>
      <w:tr>
        <w:trPr>
          <w:trHeight w:val="11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28 431,4</w:t>
            </w:r>
          </w:p>
        </w:tc>
      </w:tr>
      <w:tr>
        <w:trPr>
          <w:trHeight w:val="39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799,0</w:t>
            </w:r>
          </w:p>
        </w:tc>
      </w:tr>
      <w:tr>
        <w:trPr>
          <w:trHeight w:val="6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445,0</w:t>
            </w:r>
          </w:p>
        </w:tc>
      </w:tr>
      <w:tr>
        <w:trPr>
          <w:trHeight w:val="58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619,0</w:t>
            </w:r>
          </w:p>
        </w:tc>
      </w:tr>
      <w:tr>
        <w:trPr>
          <w:trHeight w:val="81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13 550,0</w:t>
            </w:r>
          </w:p>
        </w:tc>
      </w:tr>
      <w:tr>
        <w:trPr>
          <w:trHeight w:val="8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13 550,0</w:t>
            </w:r>
          </w:p>
        </w:tc>
      </w:tr>
      <w:tr>
        <w:trPr>
          <w:trHeight w:val="3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16 740,1</w:t>
            </w:r>
          </w:p>
        </w:tc>
      </w:tr>
      <w:tr>
        <w:trPr>
          <w:trHeight w:val="45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16 740,1</w:t>
            </w:r>
          </w:p>
        </w:tc>
      </w:tr>
      <w:tr>
        <w:trPr>
          <w:trHeight w:val="43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2 063,0</w:t>
            </w:r>
          </w:p>
        </w:tc>
      </w:tr>
      <w:tr>
        <w:trPr>
          <w:trHeight w:val="70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14 048,1</w:t>
            </w:r>
          </w:p>
        </w:tc>
      </w:tr>
      <w:tr>
        <w:trPr>
          <w:trHeight w:val="87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629,0</w:t>
            </w:r>
          </w:p>
        </w:tc>
      </w:tr>
      <w:tr>
        <w:trPr>
          <w:trHeight w:val="6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795,0</w:t>
            </w:r>
          </w:p>
        </w:tc>
      </w:tr>
      <w:tr>
        <w:trPr>
          <w:trHeight w:val="78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795,0</w:t>
            </w:r>
          </w:p>
        </w:tc>
      </w:tr>
      <w:tr>
        <w:trPr>
          <w:trHeight w:val="3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1 851 357,7</w:t>
            </w:r>
          </w:p>
        </w:tc>
      </w:tr>
      <w:tr>
        <w:trPr>
          <w:trHeight w:val="64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1 950,6</w:t>
            </w:r>
          </w:p>
        </w:tc>
      </w:tr>
      <w:tr>
        <w:trPr>
          <w:trHeight w:val="58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1 950,6</w:t>
            </w:r>
          </w:p>
        </w:tc>
      </w:tr>
      <w:tr>
        <w:trPr>
          <w:trHeight w:val="3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1 773 989,4</w:t>
            </w:r>
          </w:p>
        </w:tc>
      </w:tr>
      <w:tr>
        <w:trPr>
          <w:trHeight w:val="51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12 031,9</w:t>
            </w:r>
          </w:p>
        </w:tc>
      </w:tr>
      <w:tr>
        <w:trPr>
          <w:trHeight w:val="3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1 352 701,0</w:t>
            </w:r>
          </w:p>
        </w:tc>
      </w:tr>
      <w:tr>
        <w:trPr>
          <w:trHeight w:val="64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8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23 816,1</w:t>
            </w:r>
          </w:p>
        </w:tc>
      </w:tr>
      <w:tr>
        <w:trPr>
          <w:trHeight w:val="3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48 091,0</w:t>
            </w:r>
          </w:p>
        </w:tc>
      </w:tr>
      <w:tr>
        <w:trPr>
          <w:trHeight w:val="39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151 156,0</w:t>
            </w:r>
          </w:p>
        </w:tc>
      </w:tr>
      <w:tr>
        <w:trPr>
          <w:trHeight w:val="39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3 682,0</w:t>
            </w:r>
          </w:p>
        </w:tc>
      </w:tr>
      <w:tr>
        <w:trPr>
          <w:trHeight w:val="79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21 607,0</w:t>
            </w:r>
          </w:p>
        </w:tc>
      </w:tr>
      <w:tr>
        <w:trPr>
          <w:trHeight w:val="9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597,0</w:t>
            </w:r>
          </w:p>
        </w:tc>
      </w:tr>
      <w:tr>
        <w:trPr>
          <w:trHeight w:val="6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8 736,0</w:t>
            </w:r>
          </w:p>
        </w:tc>
      </w:tr>
      <w:tr>
        <w:trPr>
          <w:trHeight w:val="6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80 492,0</w:t>
            </w:r>
          </w:p>
        </w:tc>
      </w:tr>
      <w:tr>
        <w:trPr>
          <w:trHeight w:val="52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71 079,4</w:t>
            </w:r>
          </w:p>
        </w:tc>
      </w:tr>
      <w:tr>
        <w:trPr>
          <w:trHeight w:val="52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38 278,0</w:t>
            </w:r>
          </w:p>
        </w:tc>
      </w:tr>
      <w:tr>
        <w:trPr>
          <w:trHeight w:val="52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38 278,0</w:t>
            </w:r>
          </w:p>
        </w:tc>
      </w:tr>
      <w:tr>
        <w:trPr>
          <w:trHeight w:val="81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37 139,7</w:t>
            </w:r>
          </w:p>
        </w:tc>
      </w:tr>
      <w:tr>
        <w:trPr>
          <w:trHeight w:val="42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37 139,7</w:t>
            </w:r>
          </w:p>
        </w:tc>
      </w:tr>
      <w:tr>
        <w:trPr>
          <w:trHeight w:val="46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117 965,1</w:t>
            </w:r>
          </w:p>
        </w:tc>
      </w:tr>
      <w:tr>
        <w:trPr>
          <w:trHeight w:val="3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112 596,1</w:t>
            </w:r>
          </w:p>
        </w:tc>
      </w:tr>
      <w:tr>
        <w:trPr>
          <w:trHeight w:val="70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23 422,6</w:t>
            </w:r>
          </w:p>
        </w:tc>
      </w:tr>
      <w:tr>
        <w:trPr>
          <w:trHeight w:val="34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21 522,0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</w:tr>
      <w:tr>
        <w:trPr>
          <w:trHeight w:val="40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1 678,0</w:t>
            </w:r>
          </w:p>
        </w:tc>
      </w:tr>
      <w:tr>
        <w:trPr>
          <w:trHeight w:val="6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19 937,9</w:t>
            </w:r>
          </w:p>
        </w:tc>
      </w:tr>
      <w:tr>
        <w:trPr>
          <w:trHeight w:val="6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693,0</w:t>
            </w:r>
          </w:p>
        </w:tc>
      </w:tr>
      <w:tr>
        <w:trPr>
          <w:trHeight w:val="6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333,0</w:t>
            </w:r>
          </w:p>
        </w:tc>
      </w:tr>
      <w:tr>
        <w:trPr>
          <w:trHeight w:val="46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13 131,0</w:t>
            </w:r>
          </w:p>
        </w:tc>
      </w:tr>
      <w:tr>
        <w:trPr>
          <w:trHeight w:val="3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7 560,0</w:t>
            </w:r>
          </w:p>
        </w:tc>
      </w:tr>
      <w:tr>
        <w:trPr>
          <w:trHeight w:val="111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5 952,0</w:t>
            </w:r>
          </w:p>
        </w:tc>
      </w:tr>
      <w:tr>
        <w:trPr>
          <w:trHeight w:val="3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685,1</w:t>
            </w:r>
          </w:p>
        </w:tc>
      </w:tr>
      <w:tr>
        <w:trPr>
          <w:trHeight w:val="40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6 649,0</w:t>
            </w:r>
          </w:p>
        </w:tc>
      </w:tr>
      <w:tr>
        <w:trPr>
          <w:trHeight w:val="40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2 360,0</w:t>
            </w:r>
          </w:p>
        </w:tc>
      </w:tr>
      <w:tr>
        <w:trPr>
          <w:trHeight w:val="51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8 657,5</w:t>
            </w:r>
          </w:p>
        </w:tc>
      </w:tr>
      <w:tr>
        <w:trPr>
          <w:trHeight w:val="51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4 872,0</w:t>
            </w:r>
          </w:p>
        </w:tc>
      </w:tr>
      <w:tr>
        <w:trPr>
          <w:trHeight w:val="51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4 872,0</w:t>
            </w:r>
          </w:p>
        </w:tc>
      </w:tr>
      <w:tr>
        <w:trPr>
          <w:trHeight w:val="81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497,0</w:t>
            </w:r>
          </w:p>
        </w:tc>
      </w:tr>
      <w:tr>
        <w:trPr>
          <w:trHeight w:val="6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059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497,0</w:t>
            </w:r>
          </w:p>
        </w:tc>
      </w:tr>
      <w:tr>
        <w:trPr>
          <w:trHeight w:val="3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141 373,0</w:t>
            </w:r>
          </w:p>
        </w:tc>
      </w:tr>
      <w:tr>
        <w:trPr>
          <w:trHeight w:val="69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34 918,0</w:t>
            </w:r>
          </w:p>
        </w:tc>
      </w:tr>
      <w:tr>
        <w:trPr>
          <w:trHeight w:val="3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16 990,0</w:t>
            </w:r>
          </w:p>
        </w:tc>
      </w:tr>
      <w:tr>
        <w:trPr>
          <w:trHeight w:val="42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9 427,9</w:t>
            </w:r>
          </w:p>
        </w:tc>
      </w:tr>
      <w:tr>
        <w:trPr>
          <w:trHeight w:val="40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88,0</w:t>
            </w:r>
          </w:p>
        </w:tc>
      </w:tr>
      <w:tr>
        <w:trPr>
          <w:trHeight w:val="42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5 034,1</w:t>
            </w:r>
          </w:p>
        </w:tc>
      </w:tr>
      <w:tr>
        <w:trPr>
          <w:trHeight w:val="42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3 378,0</w:t>
            </w:r>
          </w:p>
        </w:tc>
      </w:tr>
      <w:tr>
        <w:trPr>
          <w:trHeight w:val="81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106 455,0</w:t>
            </w:r>
          </w:p>
        </w:tc>
      </w:tr>
      <w:tr>
        <w:trPr>
          <w:trHeight w:val="3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</w:tr>
      <w:tr>
        <w:trPr>
          <w:trHeight w:val="3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51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75 000,0</w:t>
            </w:r>
          </w:p>
        </w:tc>
      </w:tr>
      <w:tr>
        <w:trPr>
          <w:trHeight w:val="40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14 705,0</w:t>
            </w:r>
          </w:p>
        </w:tc>
      </w:tr>
      <w:tr>
        <w:trPr>
          <w:trHeight w:val="40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</w:p>
        </w:tc>
      </w:tr>
      <w:tr>
        <w:trPr>
          <w:trHeight w:val="43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1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7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132 314,5</w:t>
            </w:r>
          </w:p>
        </w:tc>
      </w:tr>
      <w:tr>
        <w:trPr>
          <w:trHeight w:val="5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102 631,0</w:t>
            </w:r>
          </w:p>
        </w:tc>
      </w:tr>
      <w:tr>
        <w:trPr>
          <w:trHeight w:val="64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6 792,0</w:t>
            </w:r>
          </w:p>
        </w:tc>
      </w:tr>
      <w:tr>
        <w:trPr>
          <w:trHeight w:val="46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62 835,0</w:t>
            </w:r>
          </w:p>
        </w:tc>
      </w:tr>
      <w:tr>
        <w:trPr>
          <w:trHeight w:val="51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26 791,0</w:t>
            </w:r>
          </w:p>
        </w:tc>
      </w:tr>
      <w:tr>
        <w:trPr>
          <w:trHeight w:val="3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5 729,0</w:t>
            </w:r>
          </w:p>
        </w:tc>
      </w:tr>
      <w:tr>
        <w:trPr>
          <w:trHeight w:val="3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249,0</w:t>
            </w:r>
          </w:p>
        </w:tc>
      </w:tr>
      <w:tr>
        <w:trPr>
          <w:trHeight w:val="6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235,0</w:t>
            </w:r>
          </w:p>
        </w:tc>
      </w:tr>
      <w:tr>
        <w:trPr>
          <w:trHeight w:val="46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19 850,7</w:t>
            </w:r>
          </w:p>
        </w:tc>
      </w:tr>
      <w:tr>
        <w:trPr>
          <w:trHeight w:val="9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8 158,1</w:t>
            </w:r>
          </w:p>
        </w:tc>
      </w:tr>
      <w:tr>
        <w:trPr>
          <w:trHeight w:val="43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7 560,1</w:t>
            </w:r>
          </w:p>
        </w:tc>
      </w:tr>
      <w:tr>
        <w:trPr>
          <w:trHeight w:val="40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3 564,5</w:t>
            </w:r>
          </w:p>
        </w:tc>
      </w:tr>
      <w:tr>
        <w:trPr>
          <w:trHeight w:val="39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345,0</w:t>
            </w:r>
          </w:p>
        </w:tc>
      </w:tr>
      <w:tr>
        <w:trPr>
          <w:trHeight w:val="57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223,0</w:t>
            </w:r>
          </w:p>
        </w:tc>
      </w:tr>
      <w:tr>
        <w:trPr>
          <w:trHeight w:val="5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9 832,8</w:t>
            </w:r>
          </w:p>
        </w:tc>
      </w:tr>
      <w:tr>
        <w:trPr>
          <w:trHeight w:val="70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3 628,0</w:t>
            </w:r>
          </w:p>
        </w:tc>
      </w:tr>
      <w:tr>
        <w:trPr>
          <w:trHeight w:val="46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814,3</w:t>
            </w:r>
          </w:p>
        </w:tc>
      </w:tr>
      <w:tr>
        <w:trPr>
          <w:trHeight w:val="46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8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1 203,0</w:t>
            </w:r>
          </w:p>
        </w:tc>
      </w:tr>
      <w:tr>
        <w:trPr>
          <w:trHeight w:val="79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4 187,5</w:t>
            </w:r>
          </w:p>
        </w:tc>
      </w:tr>
      <w:tr>
        <w:trPr>
          <w:trHeight w:val="79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9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057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82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141 422,8</w:t>
            </w:r>
          </w:p>
        </w:tc>
      </w:tr>
      <w:tr>
        <w:trPr>
          <w:trHeight w:val="45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6 288,0</w:t>
            </w:r>
          </w:p>
        </w:tc>
      </w:tr>
      <w:tr>
        <w:trPr>
          <w:trHeight w:val="49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6 288,0</w:t>
            </w:r>
          </w:p>
        </w:tc>
      </w:tr>
      <w:tr>
        <w:trPr>
          <w:trHeight w:val="3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13 462,6</w:t>
            </w:r>
          </w:p>
        </w:tc>
      </w:tr>
      <w:tr>
        <w:trPr>
          <w:trHeight w:val="6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13 082,6</w:t>
            </w:r>
          </w:p>
        </w:tc>
      </w:tr>
      <w:tr>
        <w:trPr>
          <w:trHeight w:val="51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</w:p>
        </w:tc>
      </w:tr>
      <w:tr>
        <w:trPr>
          <w:trHeight w:val="40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10 259,0</w:t>
            </w:r>
          </w:p>
        </w:tc>
      </w:tr>
      <w:tr>
        <w:trPr>
          <w:trHeight w:val="6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8 394,0</w:t>
            </w:r>
          </w:p>
        </w:tc>
      </w:tr>
      <w:tr>
        <w:trPr>
          <w:trHeight w:val="42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1 865,0</w:t>
            </w:r>
          </w:p>
        </w:tc>
      </w:tr>
      <w:tr>
        <w:trPr>
          <w:trHeight w:val="49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111 413,2</w:t>
            </w:r>
          </w:p>
        </w:tc>
      </w:tr>
      <w:tr>
        <w:trPr>
          <w:trHeight w:val="5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11 352,2</w:t>
            </w:r>
          </w:p>
        </w:tc>
      </w:tr>
      <w:tr>
        <w:trPr>
          <w:trHeight w:val="3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3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859,0</w:t>
            </w:r>
          </w:p>
        </w:tc>
      </w:tr>
      <w:tr>
        <w:trPr>
          <w:trHeight w:val="6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с сырья животного происхождения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34 984,0</w:t>
            </w:r>
          </w:p>
        </w:tc>
      </w:tr>
      <w:tr>
        <w:trPr>
          <w:trHeight w:val="48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64 218,0</w:t>
            </w:r>
          </w:p>
        </w:tc>
      </w:tr>
      <w:tr>
        <w:trPr>
          <w:trHeight w:val="49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5 473,0</w:t>
            </w:r>
          </w:p>
        </w:tc>
      </w:tr>
      <w:tr>
        <w:trPr>
          <w:trHeight w:val="45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5 473,0</w:t>
            </w:r>
          </w:p>
        </w:tc>
      </w:tr>
      <w:tr>
        <w:trPr>
          <w:trHeight w:val="52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5 473,0</w:t>
            </w:r>
          </w:p>
        </w:tc>
      </w:tr>
      <w:tr>
        <w:trPr>
          <w:trHeight w:val="58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5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47 170,8</w:t>
            </w:r>
          </w:p>
        </w:tc>
      </w:tr>
      <w:tr>
        <w:trPr>
          <w:trHeight w:val="51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1 118,0</w:t>
            </w:r>
          </w:p>
        </w:tc>
      </w:tr>
      <w:tr>
        <w:trPr>
          <w:trHeight w:val="6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 поселках, селах, сельских округах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1 118,0</w:t>
            </w:r>
          </w:p>
        </w:tc>
      </w:tr>
      <w:tr>
        <w:trPr>
          <w:trHeight w:val="81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46 052,8</w:t>
            </w:r>
          </w:p>
        </w:tc>
      </w:tr>
      <w:tr>
        <w:trPr>
          <w:trHeight w:val="3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46 052,8</w:t>
            </w:r>
          </w:p>
        </w:tc>
      </w:tr>
      <w:tr>
        <w:trPr>
          <w:trHeight w:val="49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3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34 241,4</w:t>
            </w:r>
          </w:p>
        </w:tc>
      </w:tr>
      <w:tr>
        <w:trPr>
          <w:trHeight w:val="39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3 984,0</w:t>
            </w:r>
          </w:p>
        </w:tc>
      </w:tr>
      <w:tr>
        <w:trPr>
          <w:trHeight w:val="5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3 984,0</w:t>
            </w:r>
          </w:p>
        </w:tc>
      </w:tr>
      <w:tr>
        <w:trPr>
          <w:trHeight w:val="5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22 751,3</w:t>
            </w:r>
          </w:p>
        </w:tc>
      </w:tr>
      <w:tr>
        <w:trPr>
          <w:trHeight w:val="5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22 751,3</w:t>
            </w:r>
          </w:p>
        </w:tc>
      </w:tr>
      <w:tr>
        <w:trPr>
          <w:trHeight w:val="5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5 869,7</w:t>
            </w:r>
          </w:p>
        </w:tc>
      </w:tr>
      <w:tr>
        <w:trPr>
          <w:trHeight w:val="5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5 671,9</w:t>
            </w:r>
          </w:p>
        </w:tc>
      </w:tr>
      <w:tr>
        <w:trPr>
          <w:trHeight w:val="5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197,8</w:t>
            </w:r>
          </w:p>
        </w:tc>
      </w:tr>
      <w:tr>
        <w:trPr>
          <w:trHeight w:val="5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1 636,4</w:t>
            </w:r>
          </w:p>
        </w:tc>
      </w:tr>
      <w:tr>
        <w:trPr>
          <w:trHeight w:val="5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1 636,4</w:t>
            </w:r>
          </w:p>
        </w:tc>
      </w:tr>
      <w:tr>
        <w:trPr>
          <w:trHeight w:val="3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</w:t>
            </w:r>
          </w:p>
        </w:tc>
      </w:tr>
      <w:tr>
        <w:trPr>
          <w:trHeight w:val="39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</w:t>
            </w:r>
          </w:p>
        </w:tc>
      </w:tr>
      <w:tr>
        <w:trPr>
          <w:trHeight w:val="6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</w:t>
            </w:r>
          </w:p>
        </w:tc>
      </w:tr>
      <w:tr>
        <w:trPr>
          <w:trHeight w:val="34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130 891,3</w:t>
            </w:r>
          </w:p>
        </w:tc>
      </w:tr>
      <w:tr>
        <w:trPr>
          <w:trHeight w:val="43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130 891,3</w:t>
            </w:r>
          </w:p>
        </w:tc>
      </w:tr>
      <w:tr>
        <w:trPr>
          <w:trHeight w:val="3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130 806,1</w:t>
            </w:r>
          </w:p>
        </w:tc>
      </w:tr>
      <w:tr>
        <w:trPr>
          <w:trHeight w:val="6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06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85,2</w:t>
            </w:r>
          </w:p>
        </w:tc>
      </w:tr>
      <w:tr>
        <w:trPr>
          <w:trHeight w:val="3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20 212,0</w:t>
            </w:r>
          </w:p>
        </w:tc>
      </w:tr>
      <w:tr>
        <w:trPr>
          <w:trHeight w:val="3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22 595,0</w:t>
            </w:r>
          </w:p>
        </w:tc>
      </w:tr>
      <w:tr>
        <w:trPr>
          <w:trHeight w:val="87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22 595,0</w:t>
            </w:r>
          </w:p>
        </w:tc>
      </w:tr>
      <w:tr>
        <w:trPr>
          <w:trHeight w:val="3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22 595,0</w:t>
            </w:r>
          </w:p>
        </w:tc>
      </w:tr>
      <w:tr>
        <w:trPr>
          <w:trHeight w:val="3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22 595,0</w:t>
            </w:r>
          </w:p>
        </w:tc>
      </w:tr>
      <w:tr>
        <w:trPr>
          <w:trHeight w:val="39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2 383,0</w:t>
            </w:r>
          </w:p>
        </w:tc>
      </w:tr>
      <w:tr>
        <w:trPr>
          <w:trHeight w:val="3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2 383,0</w:t>
            </w:r>
          </w:p>
        </w:tc>
      </w:tr>
      <w:tr>
        <w:trPr>
          <w:trHeight w:val="28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2 383,0</w:t>
            </w:r>
          </w:p>
        </w:tc>
      </w:tr>
      <w:tr>
        <w:trPr>
          <w:trHeight w:val="3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2 383,0</w:t>
            </w:r>
          </w:p>
        </w:tc>
      </w:tr>
      <w:tr>
        <w:trPr>
          <w:trHeight w:val="3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27 829,7</w:t>
            </w:r>
          </w:p>
        </w:tc>
      </w:tr>
      <w:tr>
        <w:trPr>
          <w:trHeight w:val="39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27 829,7</w:t>
            </w:r>
          </w:p>
        </w:tc>
      </w:tr>
      <w:tr>
        <w:trPr>
          <w:trHeight w:val="21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27 829,7</w:t>
            </w:r>
          </w:p>
        </w:tc>
      </w:tr>
      <w:tr>
        <w:trPr>
          <w:trHeight w:val="78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27 829,7</w:t>
            </w:r>
          </w:p>
        </w:tc>
      </w:tr>
      <w:tr>
        <w:trPr>
          <w:trHeight w:val="39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27 829,7</w:t>
            </w:r>
          </w:p>
        </w:tc>
      </w:tr>
      <w:tr>
        <w:trPr>
          <w:trHeight w:val="42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-232 522,2</w:t>
            </w:r>
          </w:p>
        </w:tc>
      </w:tr>
      <w:tr>
        <w:trPr>
          <w:trHeight w:val="51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дефица (использование профицита бюджета)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232 522,2</w:t>
            </w:r>
          </w:p>
        </w:tc>
      </w:tr>
      <w:tr>
        <w:trPr>
          <w:trHeight w:val="3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22 595,0</w:t>
            </w:r>
          </w:p>
        </w:tc>
      </w:tr>
      <w:tr>
        <w:trPr>
          <w:trHeight w:val="21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22 595,0</w:t>
            </w:r>
          </w:p>
        </w:tc>
      </w:tr>
      <w:tr>
        <w:trPr>
          <w:trHeight w:val="3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22 595,0</w:t>
            </w:r>
          </w:p>
        </w:tc>
      </w:tr>
      <w:tr>
        <w:trPr>
          <w:trHeight w:val="3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22 595,0</w:t>
            </w:r>
          </w:p>
        </w:tc>
      </w:tr>
      <w:tr>
        <w:trPr>
          <w:trHeight w:val="3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3 034,7</w:t>
            </w:r>
          </w:p>
        </w:tc>
      </w:tr>
      <w:tr>
        <w:trPr>
          <w:trHeight w:val="42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3 034,7</w:t>
            </w:r>
          </w:p>
        </w:tc>
      </w:tr>
      <w:tr>
        <w:trPr>
          <w:trHeight w:val="57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3 034,7</w:t>
            </w:r>
          </w:p>
        </w:tc>
      </w:tr>
      <w:tr>
        <w:trPr>
          <w:trHeight w:val="39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212 961,9</w:t>
            </w:r>
          </w:p>
        </w:tc>
      </w:tr>
      <w:tr>
        <w:trPr>
          <w:trHeight w:val="3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212 961,9</w:t>
            </w:r>
          </w:p>
        </w:tc>
      </w:tr>
      <w:tr>
        <w:trPr>
          <w:trHeight w:val="3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212 961,9</w:t>
            </w:r>
          </w:p>
        </w:tc>
      </w:tr>
    </w:tbl>
    <w:bookmarkStart w:name="z2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Ерейментауского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2014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5С-34/2-14      </w:t>
      </w:r>
    </w:p>
    <w:bookmarkEnd w:id="3"/>
    <w:bookmarkStart w:name="z2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района на 2016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671"/>
        <w:gridCol w:w="628"/>
        <w:gridCol w:w="9198"/>
        <w:gridCol w:w="24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0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2 022 432,0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687 263,0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24 500,0</w:t>
            </w:r>
          </w:p>
        </w:tc>
      </w:tr>
      <w:tr>
        <w:trPr>
          <w:trHeight w:val="2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24 500,0</w:t>
            </w:r>
          </w:p>
        </w:tc>
      </w:tr>
      <w:tr>
        <w:trPr>
          <w:trHeight w:val="3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258 409,0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258 409,0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370 445,0</w:t>
            </w:r>
          </w:p>
        </w:tc>
      </w:tr>
      <w:tr>
        <w:trPr>
          <w:trHeight w:val="2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294 760,0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37 388,0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34 497,0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3 800,0</w:t>
            </w:r>
          </w:p>
        </w:tc>
      </w:tr>
      <w:tr>
        <w:trPr>
          <w:trHeight w:val="3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27 619,0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4 263,0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16 500,0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6 830,0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455,0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455,0</w:t>
            </w:r>
          </w:p>
        </w:tc>
      </w:tr>
      <w:tr>
        <w:trPr>
          <w:trHeight w:val="87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5 835,0</w:t>
            </w:r>
          </w:p>
        </w:tc>
      </w:tr>
      <w:tr>
        <w:trPr>
          <w:trHeight w:val="4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5 835,0</w:t>
            </w:r>
          </w:p>
        </w:tc>
      </w:tr>
      <w:tr>
        <w:trPr>
          <w:trHeight w:val="3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14 336,0</w:t>
            </w:r>
          </w:p>
        </w:tc>
      </w:tr>
      <w:tr>
        <w:trPr>
          <w:trHeight w:val="39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2 088,0</w:t>
            </w:r>
          </w:p>
        </w:tc>
      </w:tr>
      <w:tr>
        <w:trPr>
          <w:trHeight w:val="39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51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1 014,0</w:t>
            </w:r>
          </w:p>
        </w:tc>
      </w:tr>
      <w:tr>
        <w:trPr>
          <w:trHeight w:val="3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 по кредитам, выданным из государственного бюджета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43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6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43,0</w:t>
            </w:r>
          </w:p>
        </w:tc>
      </w:tr>
      <w:tr>
        <w:trPr>
          <w:trHeight w:val="69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43,0</w:t>
            </w:r>
          </w:p>
        </w:tc>
      </w:tr>
      <w:tr>
        <w:trPr>
          <w:trHeight w:val="9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</w:tc>
      </w:tr>
      <w:tr>
        <w:trPr>
          <w:trHeight w:val="135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12 140,0</w:t>
            </w:r>
          </w:p>
        </w:tc>
      </w:tr>
      <w:tr>
        <w:trPr>
          <w:trHeight w:val="3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12 140,0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61 000,0</w:t>
            </w:r>
          </w:p>
        </w:tc>
      </w:tr>
      <w:tr>
        <w:trPr>
          <w:trHeight w:val="6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6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51 000,0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3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1 259 833,0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1 259 833,0</w:t>
            </w:r>
          </w:p>
        </w:tc>
      </w:tr>
      <w:tr>
        <w:trPr>
          <w:trHeight w:val="2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1 259 833,0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714"/>
        <w:gridCol w:w="736"/>
        <w:gridCol w:w="9170"/>
        <w:gridCol w:w="24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2 022 432,0</w:t>
            </w:r>
          </w:p>
        </w:tc>
      </w:tr>
      <w:tr>
        <w:trPr>
          <w:trHeight w:val="3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241 392,0</w:t>
            </w:r>
          </w:p>
        </w:tc>
      </w:tr>
      <w:tr>
        <w:trPr>
          <w:trHeight w:val="4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14 579,0</w:t>
            </w:r>
          </w:p>
        </w:tc>
      </w:tr>
      <w:tr>
        <w:trPr>
          <w:trHeight w:val="5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14 579,0</w:t>
            </w:r>
          </w:p>
        </w:tc>
      </w:tr>
      <w:tr>
        <w:trPr>
          <w:trHeight w:val="43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58 104,0</w:t>
            </w:r>
          </w:p>
        </w:tc>
      </w:tr>
      <w:tr>
        <w:trPr>
          <w:trHeight w:val="52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58 104,0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128 360,0</w:t>
            </w:r>
          </w:p>
        </w:tc>
      </w:tr>
      <w:tr>
        <w:trPr>
          <w:trHeight w:val="6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128 360,0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28 207,0</w:t>
            </w:r>
          </w:p>
        </w:tc>
      </w:tr>
      <w:tr>
        <w:trPr>
          <w:trHeight w:val="11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26 636,0</w:t>
            </w:r>
          </w:p>
        </w:tc>
      </w:tr>
      <w:tr>
        <w:trPr>
          <w:trHeight w:val="3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855,0</w:t>
            </w:r>
          </w:p>
        </w:tc>
      </w:tr>
      <w:tr>
        <w:trPr>
          <w:trHeight w:val="6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716,0</w:t>
            </w:r>
          </w:p>
        </w:tc>
      </w:tr>
      <w:tr>
        <w:trPr>
          <w:trHeight w:val="5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81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12 142,0</w:t>
            </w:r>
          </w:p>
        </w:tc>
      </w:tr>
      <w:tr>
        <w:trPr>
          <w:trHeight w:val="8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12 142,0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3 685,0</w:t>
            </w:r>
          </w:p>
        </w:tc>
      </w:tr>
      <w:tr>
        <w:trPr>
          <w:trHeight w:val="45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3 685,0</w:t>
            </w:r>
          </w:p>
        </w:tc>
      </w:tr>
      <w:tr>
        <w:trPr>
          <w:trHeight w:val="43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2 207,0</w:t>
            </w:r>
          </w:p>
        </w:tc>
      </w:tr>
      <w:tr>
        <w:trPr>
          <w:trHeight w:val="7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805,0</w:t>
            </w:r>
          </w:p>
        </w:tc>
      </w:tr>
      <w:tr>
        <w:trPr>
          <w:trHeight w:val="8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673,0</w:t>
            </w:r>
          </w:p>
        </w:tc>
      </w:tr>
      <w:tr>
        <w:trPr>
          <w:trHeight w:val="6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851,0</w:t>
            </w:r>
          </w:p>
        </w:tc>
      </w:tr>
      <w:tr>
        <w:trPr>
          <w:trHeight w:val="78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851,0</w:t>
            </w:r>
          </w:p>
        </w:tc>
      </w:tr>
      <w:tr>
        <w:trPr>
          <w:trHeight w:val="4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851,0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1 459 603,0</w:t>
            </w:r>
          </w:p>
        </w:tc>
      </w:tr>
      <w:tr>
        <w:trPr>
          <w:trHeight w:val="6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2 374,0</w:t>
            </w:r>
          </w:p>
        </w:tc>
      </w:tr>
      <w:tr>
        <w:trPr>
          <w:trHeight w:val="5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2 374,0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1 457 229,0</w:t>
            </w:r>
          </w:p>
        </w:tc>
      </w:tr>
      <w:tr>
        <w:trPr>
          <w:trHeight w:val="51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11 921,0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1 211 344,0</w:t>
            </w:r>
          </w:p>
        </w:tc>
      </w:tr>
      <w:tr>
        <w:trPr>
          <w:trHeight w:val="6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3 745,0</w:t>
            </w:r>
          </w:p>
        </w:tc>
      </w:tr>
      <w:tr>
        <w:trPr>
          <w:trHeight w:val="8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22 458,0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43 996,0</w:t>
            </w:r>
          </w:p>
        </w:tc>
      </w:tr>
      <w:tr>
        <w:trPr>
          <w:trHeight w:val="3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139 856,0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9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23 271,0</w:t>
            </w:r>
          </w:p>
        </w:tc>
      </w:tr>
      <w:tr>
        <w:trPr>
          <w:trHeight w:val="75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638,0</w:t>
            </w:r>
          </w:p>
        </w:tc>
      </w:tr>
      <w:tr>
        <w:trPr>
          <w:trHeight w:val="6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2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81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6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95 640,0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(города областного значения)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95 640,0</w:t>
            </w:r>
          </w:p>
        </w:tc>
      </w:tr>
      <w:tr>
        <w:trPr>
          <w:trHeight w:val="7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21 032,0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23 028,0</w:t>
            </w:r>
          </w:p>
        </w:tc>
      </w:tr>
      <w:tr>
        <w:trPr>
          <w:trHeight w:val="4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395,0</w:t>
            </w:r>
          </w:p>
        </w:tc>
      </w:tr>
      <w:tr>
        <w:trPr>
          <w:trHeight w:val="4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1 741,0</w:t>
            </w:r>
          </w:p>
        </w:tc>
      </w:tr>
      <w:tr>
        <w:trPr>
          <w:trHeight w:val="6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16 568,0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1 225,0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498,0</w:t>
            </w:r>
          </w:p>
        </w:tc>
      </w:tr>
      <w:tr>
        <w:trPr>
          <w:trHeight w:val="46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13 842,0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11 551,0</w:t>
            </w:r>
          </w:p>
        </w:tc>
      </w:tr>
      <w:tr>
        <w:trPr>
          <w:trHeight w:val="111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5 257,0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503,0</w:t>
            </w:r>
          </w:p>
        </w:tc>
      </w:tr>
      <w:tr>
        <w:trPr>
          <w:trHeight w:val="81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059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29 467,0</w:t>
            </w:r>
          </w:p>
        </w:tc>
      </w:tr>
      <w:tr>
        <w:trPr>
          <w:trHeight w:val="6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29 467,0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14 434,0</w:t>
            </w:r>
          </w:p>
        </w:tc>
      </w:tr>
      <w:tr>
        <w:trPr>
          <w:trHeight w:val="4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7 490,0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94,0</w:t>
            </w:r>
          </w:p>
        </w:tc>
      </w:tr>
      <w:tr>
        <w:trPr>
          <w:trHeight w:val="4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7 449,0</w:t>
            </w:r>
          </w:p>
        </w:tc>
      </w:tr>
      <w:tr>
        <w:trPr>
          <w:trHeight w:val="4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81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1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3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1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123 168,0</w:t>
            </w:r>
          </w:p>
        </w:tc>
      </w:tr>
      <w:tr>
        <w:trPr>
          <w:trHeight w:val="5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94 931,0</w:t>
            </w:r>
          </w:p>
        </w:tc>
      </w:tr>
      <w:tr>
        <w:trPr>
          <w:trHeight w:val="6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6 999,0</w:t>
            </w:r>
          </w:p>
        </w:tc>
      </w:tr>
      <w:tr>
        <w:trPr>
          <w:trHeight w:val="46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56 174,0</w:t>
            </w:r>
          </w:p>
        </w:tc>
      </w:tr>
      <w:tr>
        <w:trPr>
          <w:trHeight w:val="51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26 301,0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5 457,0</w:t>
            </w:r>
          </w:p>
        </w:tc>
      </w:tr>
      <w:tr>
        <w:trPr>
          <w:trHeight w:val="6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6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20 018,0</w:t>
            </w:r>
          </w:p>
        </w:tc>
      </w:tr>
      <w:tr>
        <w:trPr>
          <w:trHeight w:val="9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7 586,0</w:t>
            </w:r>
          </w:p>
        </w:tc>
      </w:tr>
      <w:tr>
        <w:trPr>
          <w:trHeight w:val="43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9 194,0</w:t>
            </w:r>
          </w:p>
        </w:tc>
      </w:tr>
      <w:tr>
        <w:trPr>
          <w:trHeight w:val="4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3 238,0</w:t>
            </w:r>
          </w:p>
        </w:tc>
      </w:tr>
      <w:tr>
        <w:trPr>
          <w:trHeight w:val="3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8 219,0</w:t>
            </w:r>
          </w:p>
        </w:tc>
      </w:tr>
      <w:tr>
        <w:trPr>
          <w:trHeight w:val="7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3 821,0</w:t>
            </w:r>
          </w:p>
        </w:tc>
      </w:tr>
      <w:tr>
        <w:trPr>
          <w:trHeight w:val="46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6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741,0</w:t>
            </w:r>
          </w:p>
        </w:tc>
      </w:tr>
      <w:tr>
        <w:trPr>
          <w:trHeight w:val="79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3 657,0</w:t>
            </w:r>
          </w:p>
        </w:tc>
      </w:tr>
      <w:tr>
        <w:trPr>
          <w:trHeight w:val="79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057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82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35 477,0</w:t>
            </w:r>
          </w:p>
        </w:tc>
      </w:tr>
      <w:tr>
        <w:trPr>
          <w:trHeight w:val="45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7 533,0</w:t>
            </w:r>
          </w:p>
        </w:tc>
      </w:tr>
      <w:tr>
        <w:trPr>
          <w:trHeight w:val="49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7 533,0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11 504,0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11 504,0</w:t>
            </w:r>
          </w:p>
        </w:tc>
      </w:tr>
      <w:tr>
        <w:trPr>
          <w:trHeight w:val="51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8 474,0</w:t>
            </w:r>
          </w:p>
        </w:tc>
      </w:tr>
      <w:tr>
        <w:trPr>
          <w:trHeight w:val="6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8 474,0</w:t>
            </w:r>
          </w:p>
        </w:tc>
      </w:tr>
      <w:tr>
        <w:trPr>
          <w:trHeight w:val="4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9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7 966,0</w:t>
            </w:r>
          </w:p>
        </w:tc>
      </w:tr>
      <w:tr>
        <w:trPr>
          <w:trHeight w:val="5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7 047,0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3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919,0</w:t>
            </w:r>
          </w:p>
        </w:tc>
      </w:tr>
      <w:tr>
        <w:trPr>
          <w:trHeight w:val="6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с сырья животного происхождения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9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5 537,0</w:t>
            </w:r>
          </w:p>
        </w:tc>
      </w:tr>
      <w:tr>
        <w:trPr>
          <w:trHeight w:val="45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5 537,0</w:t>
            </w:r>
          </w:p>
        </w:tc>
      </w:tr>
      <w:tr>
        <w:trPr>
          <w:trHeight w:val="52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5 537,0</w:t>
            </w:r>
          </w:p>
        </w:tc>
      </w:tr>
      <w:tr>
        <w:trPr>
          <w:trHeight w:val="5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1 196,0</w:t>
            </w:r>
          </w:p>
        </w:tc>
      </w:tr>
      <w:tr>
        <w:trPr>
          <w:trHeight w:val="51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1 196,0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 поселках, селах, сельских округах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1 196,0</w:t>
            </w:r>
          </w:p>
        </w:tc>
      </w:tr>
      <w:tr>
        <w:trPr>
          <w:trHeight w:val="81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9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3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26 416,0</w:t>
            </w:r>
          </w:p>
        </w:tc>
      </w:tr>
      <w:tr>
        <w:trPr>
          <w:trHeight w:val="3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3 384,0</w:t>
            </w:r>
          </w:p>
        </w:tc>
      </w:tr>
      <w:tr>
        <w:trPr>
          <w:trHeight w:val="5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3 384,0</w:t>
            </w:r>
          </w:p>
        </w:tc>
      </w:tr>
      <w:tr>
        <w:trPr>
          <w:trHeight w:val="5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17 286,0</w:t>
            </w:r>
          </w:p>
        </w:tc>
      </w:tr>
      <w:tr>
        <w:trPr>
          <w:trHeight w:val="5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17 286,0</w:t>
            </w:r>
          </w:p>
        </w:tc>
      </w:tr>
      <w:tr>
        <w:trPr>
          <w:trHeight w:val="5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5 746,0</w:t>
            </w:r>
          </w:p>
        </w:tc>
      </w:tr>
      <w:tr>
        <w:trPr>
          <w:trHeight w:val="5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5 746,0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3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3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8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8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1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 бюджета)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bookmarkStart w:name="z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Ерейментауского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2014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5С-34/2-14      </w:t>
      </w:r>
    </w:p>
    <w:bookmarkEnd w:id="5"/>
    <w:bookmarkStart w:name="z2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района на 2017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648"/>
        <w:gridCol w:w="796"/>
        <w:gridCol w:w="9189"/>
        <w:gridCol w:w="24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2 053 977,0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707 988,0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</w:tr>
      <w:tr>
        <w:trPr>
          <w:trHeight w:val="28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</w:tr>
      <w:tr>
        <w:trPr>
          <w:trHeight w:val="3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266 996,0</w:t>
            </w:r>
          </w:p>
        </w:tc>
      </w:tr>
      <w:tr>
        <w:trPr>
          <w:trHeight w:val="30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266 996,0</w:t>
            </w:r>
          </w:p>
        </w:tc>
      </w:tr>
      <w:tr>
        <w:trPr>
          <w:trHeight w:val="2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380 653,0</w:t>
            </w:r>
          </w:p>
        </w:tc>
      </w:tr>
      <w:tr>
        <w:trPr>
          <w:trHeight w:val="28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300 735,0</w:t>
            </w:r>
          </w:p>
        </w:tc>
      </w:tr>
      <w:tr>
        <w:trPr>
          <w:trHeight w:val="2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39 520,0</w:t>
            </w:r>
          </w:p>
        </w:tc>
      </w:tr>
      <w:tr>
        <w:trPr>
          <w:trHeight w:val="2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36 498,0</w:t>
            </w:r>
          </w:p>
        </w:tc>
      </w:tr>
      <w:tr>
        <w:trPr>
          <w:trHeight w:val="30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3 900,0</w:t>
            </w:r>
          </w:p>
        </w:tc>
      </w:tr>
      <w:tr>
        <w:trPr>
          <w:trHeight w:val="3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28 686,0</w:t>
            </w:r>
          </w:p>
        </w:tc>
      </w:tr>
      <w:tr>
        <w:trPr>
          <w:trHeight w:val="2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4 557,0</w:t>
            </w:r>
          </w:p>
        </w:tc>
      </w:tr>
      <w:tr>
        <w:trPr>
          <w:trHeight w:val="43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17 000,0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7 101,0</w:t>
            </w:r>
          </w:p>
        </w:tc>
      </w:tr>
      <w:tr>
        <w:trPr>
          <w:trHeight w:val="2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28,0</w:t>
            </w:r>
          </w:p>
        </w:tc>
      </w:tr>
      <w:tr>
        <w:trPr>
          <w:trHeight w:val="30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485,0</w:t>
            </w:r>
          </w:p>
        </w:tc>
      </w:tr>
      <w:tr>
        <w:trPr>
          <w:trHeight w:val="30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485,0</w:t>
            </w:r>
          </w:p>
        </w:tc>
      </w:tr>
      <w:tr>
        <w:trPr>
          <w:trHeight w:val="87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6 168,0</w:t>
            </w:r>
          </w:p>
        </w:tc>
      </w:tr>
      <w:tr>
        <w:trPr>
          <w:trHeight w:val="49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6 168,0</w:t>
            </w:r>
          </w:p>
        </w:tc>
      </w:tr>
      <w:tr>
        <w:trPr>
          <w:trHeight w:val="3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13 147,0</w:t>
            </w:r>
          </w:p>
        </w:tc>
      </w:tr>
      <w:tr>
        <w:trPr>
          <w:trHeight w:val="39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2 237,0</w:t>
            </w:r>
          </w:p>
        </w:tc>
      </w:tr>
      <w:tr>
        <w:trPr>
          <w:trHeight w:val="39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573,0</w:t>
            </w:r>
          </w:p>
        </w:tc>
      </w:tr>
      <w:tr>
        <w:trPr>
          <w:trHeight w:val="51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1 086,0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 по кредитам, выданным из государственного бюджета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573,0</w:t>
            </w:r>
          </w:p>
        </w:tc>
      </w:tr>
      <w:tr>
        <w:trPr>
          <w:trHeight w:val="6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69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108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135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10 790,0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10 790,0</w:t>
            </w:r>
          </w:p>
        </w:tc>
      </w:tr>
      <w:tr>
        <w:trPr>
          <w:trHeight w:val="2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59 500,0</w:t>
            </w:r>
          </w:p>
        </w:tc>
      </w:tr>
      <w:tr>
        <w:trPr>
          <w:trHeight w:val="6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6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30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55 500,0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55 000,0</w:t>
            </w:r>
          </w:p>
        </w:tc>
      </w:tr>
      <w:tr>
        <w:trPr>
          <w:trHeight w:val="3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1 273 342,0</w:t>
            </w:r>
          </w:p>
        </w:tc>
      </w:tr>
      <w:tr>
        <w:trPr>
          <w:trHeight w:val="2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1 273 342,0</w:t>
            </w:r>
          </w:p>
        </w:tc>
      </w:tr>
      <w:tr>
        <w:trPr>
          <w:trHeight w:val="28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1 273 342,0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2"/>
        <w:gridCol w:w="773"/>
        <w:gridCol w:w="794"/>
        <w:gridCol w:w="9008"/>
        <w:gridCol w:w="24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2 053 977,0</w:t>
            </w:r>
          </w:p>
        </w:tc>
      </w:tr>
      <w:tr>
        <w:trPr>
          <w:trHeight w:val="3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248 038,0</w:t>
            </w:r>
          </w:p>
        </w:tc>
      </w:tr>
      <w:tr>
        <w:trPr>
          <w:trHeight w:val="40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14 850,0</w:t>
            </w:r>
          </w:p>
        </w:tc>
      </w:tr>
      <w:tr>
        <w:trPr>
          <w:trHeight w:val="5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14 850,0</w:t>
            </w:r>
          </w:p>
        </w:tc>
      </w:tr>
      <w:tr>
        <w:trPr>
          <w:trHeight w:val="43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59 859,0</w:t>
            </w:r>
          </w:p>
        </w:tc>
      </w:tr>
      <w:tr>
        <w:trPr>
          <w:trHeight w:val="52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59 859,0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130 294,0</w:t>
            </w:r>
          </w:p>
        </w:tc>
      </w:tr>
      <w:tr>
        <w:trPr>
          <w:trHeight w:val="6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130 294,0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30 691,0</w:t>
            </w:r>
          </w:p>
        </w:tc>
      </w:tr>
      <w:tr>
        <w:trPr>
          <w:trHeight w:val="11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29 010,0</w:t>
            </w:r>
          </w:p>
        </w:tc>
      </w:tr>
      <w:tr>
        <w:trPr>
          <w:trHeight w:val="3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915,0</w:t>
            </w:r>
          </w:p>
        </w:tc>
      </w:tr>
      <w:tr>
        <w:trPr>
          <w:trHeight w:val="6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766,0</w:t>
            </w:r>
          </w:p>
        </w:tc>
      </w:tr>
      <w:tr>
        <w:trPr>
          <w:trHeight w:val="5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8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12 344,0</w:t>
            </w:r>
          </w:p>
        </w:tc>
      </w:tr>
      <w:tr>
        <w:trPr>
          <w:trHeight w:val="8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12 344,0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3 943,0</w:t>
            </w:r>
          </w:p>
        </w:tc>
      </w:tr>
      <w:tr>
        <w:trPr>
          <w:trHeight w:val="45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3 943,0</w:t>
            </w:r>
          </w:p>
        </w:tc>
      </w:tr>
      <w:tr>
        <w:trPr>
          <w:trHeight w:val="43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2 362,0</w:t>
            </w:r>
          </w:p>
        </w:tc>
      </w:tr>
      <w:tr>
        <w:trPr>
          <w:trHeight w:val="70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861,0</w:t>
            </w:r>
          </w:p>
        </w:tc>
      </w:tr>
      <w:tr>
        <w:trPr>
          <w:trHeight w:val="8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720,0</w:t>
            </w:r>
          </w:p>
        </w:tc>
      </w:tr>
      <w:tr>
        <w:trPr>
          <w:trHeight w:val="6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910,0</w:t>
            </w:r>
          </w:p>
        </w:tc>
      </w:tr>
      <w:tr>
        <w:trPr>
          <w:trHeight w:val="78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910,0</w:t>
            </w:r>
          </w:p>
        </w:tc>
      </w:tr>
      <w:tr>
        <w:trPr>
          <w:trHeight w:val="40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910,0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1 475 197,0</w:t>
            </w:r>
          </w:p>
        </w:tc>
      </w:tr>
      <w:tr>
        <w:trPr>
          <w:trHeight w:val="6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2 540,0</w:t>
            </w:r>
          </w:p>
        </w:tc>
      </w:tr>
      <w:tr>
        <w:trPr>
          <w:trHeight w:val="5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2 540,0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1 472 657,0</w:t>
            </w:r>
          </w:p>
        </w:tc>
      </w:tr>
      <w:tr>
        <w:trPr>
          <w:trHeight w:val="5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12 188,0</w:t>
            </w:r>
          </w:p>
        </w:tc>
      </w:tr>
      <w:tr>
        <w:trPr>
          <w:trHeight w:val="3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1 222 270,0</w:t>
            </w:r>
          </w:p>
        </w:tc>
      </w:tr>
      <w:tr>
        <w:trPr>
          <w:trHeight w:val="6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4 007,0</w:t>
            </w:r>
          </w:p>
        </w:tc>
      </w:tr>
      <w:tr>
        <w:trPr>
          <w:trHeight w:val="8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24 030,0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44 386,0</w:t>
            </w:r>
          </w:p>
        </w:tc>
      </w:tr>
      <w:tr>
        <w:trPr>
          <w:trHeight w:val="3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141 867,0</w:t>
            </w:r>
          </w:p>
        </w:tc>
      </w:tr>
      <w:tr>
        <w:trPr>
          <w:trHeight w:val="3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9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23 271,0</w:t>
            </w:r>
          </w:p>
        </w:tc>
      </w:tr>
      <w:tr>
        <w:trPr>
          <w:trHeight w:val="9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638,0</w:t>
            </w:r>
          </w:p>
        </w:tc>
      </w:tr>
      <w:tr>
        <w:trPr>
          <w:trHeight w:val="6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2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8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100 212,0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(города областного значения)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100 212,0</w:t>
            </w:r>
          </w:p>
        </w:tc>
      </w:tr>
      <w:tr>
        <w:trPr>
          <w:trHeight w:val="70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21 394,0</w:t>
            </w:r>
          </w:p>
        </w:tc>
      </w:tr>
      <w:tr>
        <w:trPr>
          <w:trHeight w:val="3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24 640,0</w:t>
            </w:r>
          </w:p>
        </w:tc>
      </w:tr>
      <w:tr>
        <w:trPr>
          <w:trHeight w:val="40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422,0</w:t>
            </w:r>
          </w:p>
        </w:tc>
      </w:tr>
      <w:tr>
        <w:trPr>
          <w:trHeight w:val="40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1 863,0</w:t>
            </w:r>
          </w:p>
        </w:tc>
      </w:tr>
      <w:tr>
        <w:trPr>
          <w:trHeight w:val="6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17 728,0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1 311,0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532,0</w:t>
            </w:r>
          </w:p>
        </w:tc>
      </w:tr>
      <w:tr>
        <w:trPr>
          <w:trHeight w:val="4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13 902,0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12 359,0</w:t>
            </w:r>
          </w:p>
        </w:tc>
      </w:tr>
      <w:tr>
        <w:trPr>
          <w:trHeight w:val="11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5 523,0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538,0</w:t>
            </w:r>
          </w:p>
        </w:tc>
      </w:tr>
      <w:tr>
        <w:trPr>
          <w:trHeight w:val="8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059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31 088,0</w:t>
            </w:r>
          </w:p>
        </w:tc>
      </w:tr>
      <w:tr>
        <w:trPr>
          <w:trHeight w:val="6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31 088,0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15 445,0</w:t>
            </w:r>
          </w:p>
        </w:tc>
      </w:tr>
      <w:tr>
        <w:trPr>
          <w:trHeight w:val="4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8 014,0</w:t>
            </w:r>
          </w:p>
        </w:tc>
      </w:tr>
      <w:tr>
        <w:trPr>
          <w:trHeight w:val="40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101,0</w:t>
            </w:r>
          </w:p>
        </w:tc>
      </w:tr>
      <w:tr>
        <w:trPr>
          <w:trHeight w:val="4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7 528,0</w:t>
            </w:r>
          </w:p>
        </w:tc>
      </w:tr>
      <w:tr>
        <w:trPr>
          <w:trHeight w:val="4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8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3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125 137,0</w:t>
            </w:r>
          </w:p>
        </w:tc>
      </w:tr>
      <w:tr>
        <w:trPr>
          <w:trHeight w:val="5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95 624,0</w:t>
            </w:r>
          </w:p>
        </w:tc>
      </w:tr>
      <w:tr>
        <w:trPr>
          <w:trHeight w:val="6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7 177,0</w:t>
            </w:r>
          </w:p>
        </w:tc>
      </w:tr>
      <w:tr>
        <w:trPr>
          <w:trHeight w:val="4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57 185,0</w:t>
            </w:r>
          </w:p>
        </w:tc>
      </w:tr>
      <w:tr>
        <w:trPr>
          <w:trHeight w:val="5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25 714,0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5 548,0</w:t>
            </w:r>
          </w:p>
        </w:tc>
      </w:tr>
      <w:tr>
        <w:trPr>
          <w:trHeight w:val="6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20 942,0</w:t>
            </w:r>
          </w:p>
        </w:tc>
      </w:tr>
      <w:tr>
        <w:trPr>
          <w:trHeight w:val="9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7 787,0</w:t>
            </w:r>
          </w:p>
        </w:tc>
      </w:tr>
      <w:tr>
        <w:trPr>
          <w:trHeight w:val="43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9 838,0</w:t>
            </w:r>
          </w:p>
        </w:tc>
      </w:tr>
      <w:tr>
        <w:trPr>
          <w:trHeight w:val="40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3 317,0</w:t>
            </w:r>
          </w:p>
        </w:tc>
      </w:tr>
      <w:tr>
        <w:trPr>
          <w:trHeight w:val="3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8 571,0</w:t>
            </w:r>
          </w:p>
        </w:tc>
      </w:tr>
      <w:tr>
        <w:trPr>
          <w:trHeight w:val="70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3 865,0</w:t>
            </w:r>
          </w:p>
        </w:tc>
      </w:tr>
      <w:tr>
        <w:trPr>
          <w:trHeight w:val="4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793,0</w:t>
            </w:r>
          </w:p>
        </w:tc>
      </w:tr>
      <w:tr>
        <w:trPr>
          <w:trHeight w:val="79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3 913,0</w:t>
            </w:r>
          </w:p>
        </w:tc>
      </w:tr>
      <w:tr>
        <w:trPr>
          <w:trHeight w:val="79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057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82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36 069,0</w:t>
            </w:r>
          </w:p>
        </w:tc>
      </w:tr>
      <w:tr>
        <w:trPr>
          <w:trHeight w:val="45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7 533,0</w:t>
            </w:r>
          </w:p>
        </w:tc>
      </w:tr>
      <w:tr>
        <w:trPr>
          <w:trHeight w:val="49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7 533,0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11 718,0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11 718,0</w:t>
            </w:r>
          </w:p>
        </w:tc>
      </w:tr>
      <w:tr>
        <w:trPr>
          <w:trHeight w:val="5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8 673,0</w:t>
            </w:r>
          </w:p>
        </w:tc>
      </w:tr>
      <w:tr>
        <w:trPr>
          <w:trHeight w:val="6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8 673,0</w:t>
            </w:r>
          </w:p>
        </w:tc>
      </w:tr>
      <w:tr>
        <w:trPr>
          <w:trHeight w:val="4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9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8 145,0</w:t>
            </w:r>
          </w:p>
        </w:tc>
      </w:tr>
      <w:tr>
        <w:trPr>
          <w:trHeight w:val="5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7 162,0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3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983,0</w:t>
            </w:r>
          </w:p>
        </w:tc>
      </w:tr>
      <w:tr>
        <w:trPr>
          <w:trHeight w:val="6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с сырья животного происхождения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9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5 602,0</w:t>
            </w:r>
          </w:p>
        </w:tc>
      </w:tr>
      <w:tr>
        <w:trPr>
          <w:trHeight w:val="45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5 602,0</w:t>
            </w:r>
          </w:p>
        </w:tc>
      </w:tr>
      <w:tr>
        <w:trPr>
          <w:trHeight w:val="52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5 602,0</w:t>
            </w:r>
          </w:p>
        </w:tc>
      </w:tr>
      <w:tr>
        <w:trPr>
          <w:trHeight w:val="5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5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1 280,0</w:t>
            </w:r>
          </w:p>
        </w:tc>
      </w:tr>
      <w:tr>
        <w:trPr>
          <w:trHeight w:val="5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1 280,0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 поселках, селах, сельских округах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1 280,0</w:t>
            </w:r>
          </w:p>
        </w:tc>
      </w:tr>
      <w:tr>
        <w:trPr>
          <w:trHeight w:val="8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9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3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26 501,0</w:t>
            </w:r>
          </w:p>
        </w:tc>
      </w:tr>
      <w:tr>
        <w:trPr>
          <w:trHeight w:val="3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3 384,0</w:t>
            </w:r>
          </w:p>
        </w:tc>
      </w:tr>
      <w:tr>
        <w:trPr>
          <w:trHeight w:val="5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3 384,0</w:t>
            </w:r>
          </w:p>
        </w:tc>
      </w:tr>
      <w:tr>
        <w:trPr>
          <w:trHeight w:val="5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17 286,0</w:t>
            </w:r>
          </w:p>
        </w:tc>
      </w:tr>
      <w:tr>
        <w:trPr>
          <w:trHeight w:val="5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17 286,0</w:t>
            </w:r>
          </w:p>
        </w:tc>
      </w:tr>
      <w:tr>
        <w:trPr>
          <w:trHeight w:val="5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5 831,0</w:t>
            </w:r>
          </w:p>
        </w:tc>
      </w:tr>
      <w:tr>
        <w:trPr>
          <w:trHeight w:val="5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5 831,0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3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3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8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8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 бюджета)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Ерейментауского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2014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5С-34/2-14      </w:t>
      </w:r>
    </w:p>
    <w:bookmarkEnd w:id="7"/>
    <w:bookmarkStart w:name="z2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 бюджетные кредиты из республиканского бюджета на 2015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4 - в редакции решения Ерейментауского районного маслихата Акмолинской области от 28.12.2015 </w:t>
      </w:r>
      <w:r>
        <w:rPr>
          <w:rFonts w:ascii="Times New Roman"/>
          <w:b w:val="false"/>
          <w:i w:val="false"/>
          <w:color w:val="ff0000"/>
          <w:sz w:val="28"/>
        </w:rPr>
        <w:t>№ 5С-44/4-15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13"/>
        <w:gridCol w:w="2487"/>
      </w:tblGrid>
      <w:tr>
        <w:trPr>
          <w:trHeight w:val="255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45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258 617,0</w:t>
            </w:r>
          </w:p>
        </w:tc>
      </w:tr>
      <w:tr>
        <w:trPr>
          <w:trHeight w:val="345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236 022,0</w:t>
            </w:r>
          </w:p>
        </w:tc>
      </w:tr>
      <w:tr>
        <w:trPr>
          <w:trHeight w:val="345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16 421,0</w:t>
            </w:r>
          </w:p>
        </w:tc>
      </w:tr>
      <w:tr>
        <w:trPr>
          <w:trHeight w:val="345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 по регистрации актов гражданского состояния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258,0</w:t>
            </w:r>
          </w:p>
        </w:tc>
      </w:tr>
      <w:tr>
        <w:trPr>
          <w:trHeight w:val="345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внедрение обусловленной денежной помощи по проекту Өрлеу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6 172,0</w:t>
            </w:r>
          </w:p>
        </w:tc>
      </w:tr>
      <w:tr>
        <w:trPr>
          <w:trHeight w:val="345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норм обеспечения инвалидов обязательными гигиеническими средствами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2 360,0</w:t>
            </w:r>
          </w:p>
        </w:tc>
      </w:tr>
      <w:tr>
        <w:trPr>
          <w:trHeight w:val="510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5 956,0</w:t>
            </w:r>
          </w:p>
        </w:tc>
      </w:tr>
      <w:tr>
        <w:trPr>
          <w:trHeight w:val="1125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1 675,0</w:t>
            </w:r>
          </w:p>
        </w:tc>
      </w:tr>
      <w:tr>
        <w:trPr>
          <w:trHeight w:val="345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203 939,0</w:t>
            </w:r>
          </w:p>
        </w:tc>
      </w:tr>
      <w:tr>
        <w:trPr>
          <w:trHeight w:val="585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74 254,0</w:t>
            </w:r>
          </w:p>
        </w:tc>
      </w:tr>
      <w:tr>
        <w:trPr>
          <w:trHeight w:val="585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 за счет целевого трансферта из Национального фонда Республики Казахстан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6 238,0</w:t>
            </w:r>
          </w:p>
        </w:tc>
      </w:tr>
      <w:tr>
        <w:trPr>
          <w:trHeight w:val="555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34 536,0</w:t>
            </w:r>
          </w:p>
        </w:tc>
      </w:tr>
      <w:tr>
        <w:trPr>
          <w:trHeight w:val="1035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88 911,0</w:t>
            </w:r>
          </w:p>
        </w:tc>
      </w:tr>
      <w:tr>
        <w:trPr>
          <w:trHeight w:val="555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575,0</w:t>
            </w:r>
          </w:p>
        </w:tc>
      </w:tr>
      <w:tr>
        <w:trPr>
          <w:trHeight w:val="615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установку дорожных знаков и указателей в местах расположения организаций, ориентированных на обслуживание инвалидов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497,0</w:t>
            </w:r>
          </w:p>
        </w:tc>
      </w:tr>
      <w:tr>
        <w:trPr>
          <w:trHeight w:val="615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обустройство пешеходных переходов звуковыми устройствами в местах расположения организаций, ориентированных на обслуживание инвалидов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080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78,0</w:t>
            </w:r>
          </w:p>
        </w:tc>
      </w:tr>
      <w:tr>
        <w:trPr>
          <w:trHeight w:val="345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113,0</w:t>
            </w:r>
          </w:p>
        </w:tc>
      </w:tr>
      <w:tr>
        <w:trPr>
          <w:trHeight w:val="1125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113,0</w:t>
            </w:r>
          </w:p>
        </w:tc>
      </w:tr>
      <w:tr>
        <w:trPr>
          <w:trHeight w:val="435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492,0</w:t>
            </w:r>
          </w:p>
        </w:tc>
      </w:tr>
      <w:tr>
        <w:trPr>
          <w:trHeight w:val="1050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492,0</w:t>
            </w:r>
          </w:p>
        </w:tc>
      </w:tr>
      <w:tr>
        <w:trPr>
          <w:trHeight w:val="540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2 172,0</w:t>
            </w:r>
          </w:p>
        </w:tc>
      </w:tr>
      <w:tr>
        <w:trPr>
          <w:trHeight w:val="1020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2 172,0</w:t>
            </w:r>
          </w:p>
        </w:tc>
      </w:tr>
      <w:tr>
        <w:trPr>
          <w:trHeight w:val="465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172,0</w:t>
            </w:r>
          </w:p>
        </w:tc>
      </w:tr>
      <w:tr>
        <w:trPr>
          <w:trHeight w:val="1035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172,0</w:t>
            </w:r>
          </w:p>
        </w:tc>
      </w:tr>
      <w:tr>
        <w:trPr>
          <w:trHeight w:val="480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5 636,0</w:t>
            </w:r>
          </w:p>
        </w:tc>
      </w:tr>
      <w:tr>
        <w:trPr>
          <w:trHeight w:val="1110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5 636,0</w:t>
            </w:r>
          </w:p>
        </w:tc>
      </w:tr>
      <w:tr>
        <w:trPr>
          <w:trHeight w:val="465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237,0</w:t>
            </w:r>
          </w:p>
        </w:tc>
      </w:tr>
      <w:tr>
        <w:trPr>
          <w:trHeight w:val="1065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237,0</w:t>
            </w:r>
          </w:p>
        </w:tc>
      </w:tr>
      <w:tr>
        <w:trPr>
          <w:trHeight w:val="450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398,0</w:t>
            </w:r>
          </w:p>
        </w:tc>
      </w:tr>
      <w:tr>
        <w:trPr>
          <w:trHeight w:val="450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 агропромышленного комплекса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286,0</w:t>
            </w:r>
          </w:p>
        </w:tc>
      </w:tr>
      <w:tr>
        <w:trPr>
          <w:trHeight w:val="1095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112,0</w:t>
            </w:r>
          </w:p>
        </w:tc>
      </w:tr>
      <w:tr>
        <w:trPr>
          <w:trHeight w:val="435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101,0</w:t>
            </w:r>
          </w:p>
        </w:tc>
      </w:tr>
      <w:tr>
        <w:trPr>
          <w:trHeight w:val="1035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101,0</w:t>
            </w:r>
          </w:p>
        </w:tc>
      </w:tr>
      <w:tr>
        <w:trPr>
          <w:trHeight w:val="480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4 432,0</w:t>
            </w:r>
          </w:p>
        </w:tc>
      </w:tr>
      <w:tr>
        <w:trPr>
          <w:trHeight w:val="1065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79,0</w:t>
            </w:r>
          </w:p>
        </w:tc>
      </w:tr>
      <w:tr>
        <w:trPr>
          <w:trHeight w:val="645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 агропромышленного комплекса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4 353,0</w:t>
            </w:r>
          </w:p>
        </w:tc>
      </w:tr>
      <w:tr>
        <w:trPr>
          <w:trHeight w:val="480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</w:p>
        </w:tc>
      </w:tr>
      <w:tr>
        <w:trPr>
          <w:trHeight w:val="1080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</w:p>
        </w:tc>
      </w:tr>
      <w:tr>
        <w:trPr>
          <w:trHeight w:val="495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</w:t>
            </w:r>
          </w:p>
        </w:tc>
      </w:tr>
      <w:tr>
        <w:trPr>
          <w:trHeight w:val="1065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</w:t>
            </w:r>
          </w:p>
        </w:tc>
      </w:tr>
      <w:tr>
        <w:trPr>
          <w:trHeight w:val="435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1 258,0</w:t>
            </w:r>
          </w:p>
        </w:tc>
      </w:tr>
      <w:tr>
        <w:trPr>
          <w:trHeight w:val="435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1 258,0</w:t>
            </w:r>
          </w:p>
        </w:tc>
      </w:tr>
      <w:tr>
        <w:trPr>
          <w:trHeight w:val="405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50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22 595,0</w:t>
            </w:r>
          </w:p>
        </w:tc>
      </w:tr>
      <w:tr>
        <w:trPr>
          <w:trHeight w:val="420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22 595,0</w:t>
            </w:r>
          </w:p>
        </w:tc>
      </w:tr>
      <w:tr>
        <w:trPr>
          <w:trHeight w:val="435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22 595,0</w:t>
            </w:r>
          </w:p>
        </w:tc>
      </w:tr>
    </w:tbl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Ерейментауского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2014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5С-34/2-14      </w:t>
      </w:r>
    </w:p>
    <w:bookmarkEnd w:id="9"/>
    <w:bookmarkStart w:name="z2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из областного бюджета на 2015 год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5 - в редакции решения Ерейментауского районного маслихата Акмолинской области от 28.12.2015 </w:t>
      </w:r>
      <w:r>
        <w:rPr>
          <w:rFonts w:ascii="Times New Roman"/>
          <w:b w:val="false"/>
          <w:i w:val="false"/>
          <w:color w:val="ff0000"/>
          <w:sz w:val="28"/>
        </w:rPr>
        <w:t>№ 5С-44/4-15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13"/>
        <w:gridCol w:w="2487"/>
      </w:tblGrid>
      <w:tr>
        <w:trPr>
          <w:trHeight w:val="255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405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277 803,7</w:t>
            </w:r>
          </w:p>
        </w:tc>
      </w:tr>
      <w:tr>
        <w:trPr>
          <w:trHeight w:val="30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277 803,7</w:t>
            </w:r>
          </w:p>
        </w:tc>
      </w:tr>
      <w:tr>
        <w:trPr>
          <w:trHeight w:val="30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99 202,0</w:t>
            </w:r>
          </w:p>
        </w:tc>
      </w:tr>
      <w:tr>
        <w:trPr>
          <w:trHeight w:val="30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64 218,0</w:t>
            </w:r>
          </w:p>
        </w:tc>
      </w:tr>
      <w:tr>
        <w:trPr>
          <w:trHeight w:val="555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возмещение (до 50%) стоимости сельскохозяйственных животных (крупного и мелкого рогатого скота) больных бруцеллезом направляемых на санитарный убой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34 984,0</w:t>
            </w:r>
          </w:p>
        </w:tc>
      </w:tr>
      <w:tr>
        <w:trPr>
          <w:trHeight w:val="465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45 902,4</w:t>
            </w:r>
          </w:p>
        </w:tc>
      </w:tr>
      <w:tr>
        <w:trPr>
          <w:trHeight w:val="30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8 251,0</w:t>
            </w:r>
          </w:p>
        </w:tc>
      </w:tr>
      <w:tr>
        <w:trPr>
          <w:trHeight w:val="585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ребенка (детей), переданного патронатным воспитателям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4 558,0</w:t>
            </w:r>
          </w:p>
        </w:tc>
      </w:tr>
      <w:tr>
        <w:trPr>
          <w:trHeight w:val="585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ремонт здания Тургайской средней школы в селе Тургай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28 918,9</w:t>
            </w:r>
          </w:p>
        </w:tc>
      </w:tr>
      <w:tr>
        <w:trPr>
          <w:trHeight w:val="585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электронными учебниками в государственных учреждениях среднего образования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1 187,5</w:t>
            </w:r>
          </w:p>
        </w:tc>
      </w:tr>
      <w:tr>
        <w:trPr>
          <w:trHeight w:val="585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и доставку учебников, учебно-методических комплексов для районных государственных учреждений образования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1 345,0</w:t>
            </w:r>
          </w:p>
        </w:tc>
      </w:tr>
      <w:tr>
        <w:trPr>
          <w:trHeight w:val="585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1 642,0</w:t>
            </w:r>
          </w:p>
        </w:tc>
      </w:tr>
      <w:tr>
        <w:trPr>
          <w:trHeight w:val="585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31 945,0</w:t>
            </w:r>
          </w:p>
        </w:tc>
      </w:tr>
      <w:tr>
        <w:trPr>
          <w:trHeight w:val="585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детско-юношеской спортивной школы в связи с передачей расходов с областного уровня на районный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31 945,0</w:t>
            </w:r>
          </w:p>
        </w:tc>
      </w:tr>
      <w:tr>
        <w:trPr>
          <w:trHeight w:val="585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82 552,8</w:t>
            </w:r>
          </w:p>
        </w:tc>
      </w:tr>
      <w:tr>
        <w:trPr>
          <w:trHeight w:val="600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автомобильных дорог и разработку проектно-сметной документации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46 052,8</w:t>
            </w:r>
          </w:p>
        </w:tc>
      </w:tr>
      <w:tr>
        <w:trPr>
          <w:trHeight w:val="600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жилищно-коммунального хозяйства (На завершение отопительного сезона теплоснабжающим предприятиям)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600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жилищно-коммунального хозяйства населенных пунктов (на подготовку к отопительному сезону теплоснабжающим и водоснабжающим предприятиям)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</w:tr>
      <w:tr>
        <w:trPr>
          <w:trHeight w:val="600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жилищно-коммунального хозяйства населенных пунктов (на решение вопросов по ликвидации чрезвычайных ситуаций в районе)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435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5 255,4</w:t>
            </w:r>
          </w:p>
        </w:tc>
      </w:tr>
      <w:tr>
        <w:trPr>
          <w:trHeight w:val="495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2 701,5</w:t>
            </w:r>
          </w:p>
        </w:tc>
      </w:tr>
      <w:tr>
        <w:trPr>
          <w:trHeight w:val="495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жилищно-коммунального хозяйства населенных пунктов (на решение вопросов по ликвидации чрезвычайных ситуаций в районе)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2 553,9</w:t>
            </w:r>
          </w:p>
        </w:tc>
      </w:tr>
      <w:tr>
        <w:trPr>
          <w:trHeight w:val="495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12 946,1</w:t>
            </w:r>
          </w:p>
        </w:tc>
      </w:tr>
      <w:tr>
        <w:trPr>
          <w:trHeight w:val="495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жилищно-коммунального хозяйства населенных пунктов (на решение вопросов по ликвидации чрезвычайных ситуаций в районе)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5 946,1</w:t>
            </w:r>
          </w:p>
        </w:tc>
      </w:tr>
      <w:tr>
        <w:trPr>
          <w:trHeight w:val="495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возмещение ущерба пострадавшим гражданам от стихийного бедствия природного характера, Ерейментаускому району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</w:p>
        </w:tc>
      </w:tr>
      <w:tr>
        <w:trPr>
          <w:trHeight w:val="405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Ерейментауского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2014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5С-34/2-14      </w:t>
      </w:r>
    </w:p>
    <w:bookmarkEnd w:id="11"/>
    <w:bookmarkStart w:name="z2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Затраты по бюджетным программам аппаратов акима города Ерейментау, сельских округов и сел на 2015 год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6 - в редакции решения Ерейментауского районного маслихата Акмолинской области от 16.10.2015 </w:t>
      </w:r>
      <w:r>
        <w:rPr>
          <w:rFonts w:ascii="Times New Roman"/>
          <w:b w:val="false"/>
          <w:i w:val="false"/>
          <w:color w:val="ff0000"/>
          <w:sz w:val="28"/>
        </w:rPr>
        <w:t>№ 5С-41/2-15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1"/>
        <w:gridCol w:w="691"/>
        <w:gridCol w:w="861"/>
        <w:gridCol w:w="713"/>
        <w:gridCol w:w="7939"/>
        <w:gridCol w:w="27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1 950,6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1 950,6</w:t>
            </w:r>
          </w:p>
        </w:tc>
      </w:tr>
      <w:tr>
        <w:trPr>
          <w:trHeight w:val="5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1 950,6</w:t>
            </w:r>
          </w:p>
        </w:tc>
      </w:tr>
      <w:tr>
        <w:trPr>
          <w:trHeight w:val="5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1 950,6</w:t>
            </w:r>
          </w:p>
        </w:tc>
      </w:tr>
      <w:tr>
        <w:trPr>
          <w:trHeight w:val="3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Ерейментау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1 170,6</w:t>
            </w:r>
          </w:p>
        </w:tc>
      </w:tr>
      <w:tr>
        <w:trPr>
          <w:trHeight w:val="3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Еркиншиликского аульного округа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Койтасского сельского округа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Бестогайского сельского округа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40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34 918,0</w:t>
            </w:r>
          </w:p>
        </w:tc>
      </w:tr>
      <w:tr>
        <w:trPr>
          <w:trHeight w:val="45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34 918,0</w:t>
            </w:r>
          </w:p>
        </w:tc>
      </w:tr>
      <w:tr>
        <w:trPr>
          <w:trHeight w:val="45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34 918,0</w:t>
            </w:r>
          </w:p>
        </w:tc>
      </w:tr>
      <w:tr>
        <w:trPr>
          <w:trHeight w:val="45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16 990,0</w:t>
            </w:r>
          </w:p>
        </w:tc>
      </w:tr>
      <w:tr>
        <w:trPr>
          <w:trHeight w:val="40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Ерейментау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12 843,0</w:t>
            </w:r>
          </w:p>
        </w:tc>
      </w:tr>
      <w:tr>
        <w:trPr>
          <w:trHeight w:val="40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Новомарковка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39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Тургайского сельского округа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227,0</w:t>
            </w:r>
          </w:p>
        </w:tc>
      </w:tr>
      <w:tr>
        <w:trPr>
          <w:trHeight w:val="39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Селетинское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39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Тайбайского аульного округа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39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Аксуатского аульного округа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810,0</w:t>
            </w:r>
          </w:p>
        </w:tc>
      </w:tr>
      <w:tr>
        <w:trPr>
          <w:trHeight w:val="45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9 427,9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Ерейментау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8 427,9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Селетинское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88,0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Бозтал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Еркиншиликского аульного округа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58,0</w:t>
            </w:r>
          </w:p>
        </w:tc>
      </w:tr>
      <w:tr>
        <w:trPr>
          <w:trHeight w:val="3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5 034,1</w:t>
            </w:r>
          </w:p>
        </w:tc>
      </w:tr>
      <w:tr>
        <w:trPr>
          <w:trHeight w:val="3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Ерейментау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3 774,1</w:t>
            </w:r>
          </w:p>
        </w:tc>
      </w:tr>
      <w:tr>
        <w:trPr>
          <w:trHeight w:val="3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Бозтал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165,0</w:t>
            </w:r>
          </w:p>
        </w:tc>
      </w:tr>
      <w:tr>
        <w:trPr>
          <w:trHeight w:val="3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Тайбайского аульного округа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267,0</w:t>
            </w:r>
          </w:p>
        </w:tc>
      </w:tr>
      <w:tr>
        <w:trPr>
          <w:trHeight w:val="3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Куншалганского сельского округа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</w:tr>
      <w:tr>
        <w:trPr>
          <w:trHeight w:val="3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Еркиншиликского аульного округа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Акмырзинского сельского округа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</w:tr>
      <w:tr>
        <w:trPr>
          <w:trHeight w:val="3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3 378,0</w:t>
            </w:r>
          </w:p>
        </w:tc>
      </w:tr>
      <w:tr>
        <w:trPr>
          <w:trHeight w:val="3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Койтасского сельского округа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3 378,0</w:t>
            </w:r>
          </w:p>
        </w:tc>
      </w:tr>
      <w:tr>
        <w:trPr>
          <w:trHeight w:val="3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1 118,0</w:t>
            </w:r>
          </w:p>
        </w:tc>
      </w:tr>
      <w:tr>
        <w:trPr>
          <w:trHeight w:val="5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1 118,0</w:t>
            </w:r>
          </w:p>
        </w:tc>
      </w:tr>
      <w:tr>
        <w:trPr>
          <w:trHeight w:val="5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1 118,0</w:t>
            </w:r>
          </w:p>
        </w:tc>
      </w:tr>
      <w:tr>
        <w:trPr>
          <w:trHeight w:val="70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1 118,0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имени Олжабай батыра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Бозтал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Бестогайского сельского округа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Тайбайского аульного округа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57,0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Куншалганского сельского округа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Новомарковка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Аксуатского аульного округа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Еркиншиликского аульного округа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Тургайского сельского округа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Улентинского сельского округа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Селетинское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58,0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Койтасского сельского округа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Акмырзинского сельского округа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58,0</w:t>
            </w:r>
          </w:p>
        </w:tc>
      </w:tr>
    </w:tbl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Ерейментауского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2014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5С-34/2-14      </w:t>
      </w:r>
    </w:p>
    <w:bookmarkEnd w:id="13"/>
    <w:bookmarkStart w:name="z3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районных бюджетных программ, не подлежащих секвестру в процессе исполнения районного бюджета на 2015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00"/>
      </w:tblGrid>
      <w:tr>
        <w:trPr>
          <w:trHeight w:val="300" w:hRule="atLeast"/>
        </w:trPr>
        <w:tc>
          <w:tcPr>
            <w:tcW w:w="1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0" w:hRule="atLeast"/>
        </w:trPr>
        <w:tc>
          <w:tcPr>
            <w:tcW w:w="1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1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