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e8de" w14:textId="640e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Астраханского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декабря 2014 года № 5С-39-6. Зарегистрировано Департаментом юстиции Акмолинской области 26 января 2015 года № 4615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Астраханского района на 2015 год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социальной поддержки для приобретения или строительства жилья – бюджетного кредита в сумме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Ж.Дюсекеева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