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70c0" w14:textId="861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октября 2014 года № 5С 28/5. Зарегистрировано Департаментом юстиции Акмолинской области 14 ноября 2014 года № 4453. Утратило силу решением Атбасарского районного маслихата Акмолинской области от 22 февраля 2017 года № 6С 9/11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возмещение затрат на обучение на дому детей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заключение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возмещения затрат на обучение на дому детей с ограниченными возможностями из числа инвалидов по индивидуальному учебному плану - ежемесячно на каждого ребенка три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