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674" w14:textId="624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октября 2014 года № 5С-32/7. Зарегистрировано Департаментом юстиции Акмолинской области 10 ноября 2014 года № 4440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2014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2013 года № 5С-25/3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2014 год» (зарегистрировано в Реестре государственной регистрации нормативных правовых актов № 3971, опубликовано 23 января 2014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