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6854" w14:textId="e966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внутреннего распорядка и порядка содержания осужденных на гауптвахте органов военной полиции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обороны Республики Казахстан от 26 сентября 2014 года № 432 и Министра внутренних дел Республики Казахстан от 29 сентября 2014 года № 655. Зарегистрирован в Министерстве юстиции Республики Казахстан 30 октября 2014 года № 9844. Утратил силу совместным приказом Министра обороны Республики Казахстан от 4 августа 2017 года № 415 и Министра внутренних дел Республики Казахстан от 10 августа 2017 года № 545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обороны РК от 04.08.2017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внутренних дел РК от 10.08.2017 № 545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Уголовно-исполнительного кодекса Республики Казахстан от 5 июля 2014 года, в целях дальнейшего совершенствования исполнения наказаний осужденными военнослужащими,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 порядка содержания осужденных на гауптвахте органов военной полиции Вооруженных Сил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и Главному командованию Национальной гвардией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средства массовой информации и в информационно-правовую систему "Әділет" республиканского государственного предприятия на праве хозяйственного ведения "Республиканской центр правовой информации Министерства юстиции Республики Казахстан"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в средствах массовой информации приказ разместить на веб-сайте Министерства обороны Республики Казахстан и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обороны Республики Казахстан и Министерству внутренних дел Республики Казахстан довести настоящий приказ до сведения структурным подразделениям.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приказа возложить на первого заместителя Министра обороны - начальника Генерального штаба Вооруженных Сил Республики Казахстан генерал-полковника Жасузакова С. А. и Главнокомандующего Национальной гвардией Республики Казахстан генерал-лейтенанта Жаксылыкова Р.Ф.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2017 года.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Касымов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Ахметов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2014 года № 655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внутреннего распорядка и порядка содержания осужденных</w:t>
      </w:r>
      <w:r>
        <w:br/>
      </w:r>
      <w:r>
        <w:rPr>
          <w:rFonts w:ascii="Times New Roman"/>
          <w:b/>
          <w:i w:val="false"/>
          <w:color w:val="000000"/>
        </w:rPr>
        <w:t>на гауптвахте органов военной полиции Вооруженных Сил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внутреннего распорядка и порядка содержания осужденных на гауптвахте органов военной полиции Вооруженных Сил Республики Казахстан (далее -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УИК РК) и определяют внутренний распорядок и порядок содержания осужденных на гауптвахте органов военной полиции Вооруженных Сил Республики Казахстан (далее - гауптвахта), в целях обеспечения режима содержания осужденных военнослужащих Вооруженных Сил, других войск и воинских формирований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Обеспечение режима содержания на гауптвахте, поддержание в них внутреннего порядка возлагается на должностных лиц органа военной полиции и гауптвахты.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Внутренний распорядок дня гауптвахты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определяется и утверждается начальником органа военной полиции и вывешивается на стенде гауптвахты на государственном и русском языках.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Осужденные обеспечиваются питанием по норме основного общевойскового пайка, зачисление их на питание производится по продовольственным аттестатам.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Осужденные, не имеющие продовольственных аттестатов, зачисляются на довольствие по выписке из приказа начальника органа военной полиции (командира воинской части).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гауптвахте пища не готовится, то порядок ее доставки на гауптвахту устанавливает начальник гарнизона.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 принимают пищу в камерах.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сна для осужденных восемь часов в сутки.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Осужденные должны быть всегда аккуратно подстрижены и выбриты.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Осужденным, содержащимся на гауптвахте, гарантируется право на свободу совести и вероисповедания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УИК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Прием осужденных на гауптвахту</w:t>
      </w:r>
      <w:r>
        <w:br/>
      </w:r>
      <w:r>
        <w:rPr>
          <w:rFonts w:ascii="Times New Roman"/>
          <w:b/>
          <w:i w:val="false"/>
          <w:color w:val="000000"/>
        </w:rPr>
        <w:t>и размещение по камерам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осужденных на гауптвахту производится круглосуточно начальником гауптвахты, а в его отсутствие начальником караула (дежурной смены), который проверяет наличие документов, дающих основание для приема лица, доставленного на гауптвахту, проводит опрос указанного лица и сверяет его ответы со сведениями, указанными в документе, удостоверяющем его личность.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Лицо, доставившее осужденного на гауптвахту, предоставляет начальнику гауптвахты, а в его отсутствие начальнику караула (дежурной смены), следующие документы: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приговора суда, заверенную гербовой печатью воинской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приказа командира воинской части о снятии со всех видов довольствия осужденного военнослужащего на период отбывания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медицинскую книжку;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продовольственный аттестат;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опись личных вещей (в двух экземплярах), подписанную должностным лицом штаба части и осужденным.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приеме осужденного на гауптвахту проверяется наличие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правильность их оформления, а также производится личный досмотр, изымаются запрещенные предметы и вещества согласно Перечню запрещенных предметов и веществ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военнослужащем, а также об изъятых и принятых на хранение документах, вещах, предметах, изделиях, веществах, ценностях и сумме денег вносятся принимающим лицом в Журнал учета лиц, содержащихся на гауптвахте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присутствии осужденного военнослужащего.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 приеме осужденного на гауптвахту, а также принятых на хранение документах, вещах, предметах, изделиях, веществах, ценностях и сумме денег составляется расписка,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трех экземплярах и регистрируется в несекретном делопроизводстве органа военной полиции.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расписки выдается лицу, доставившему осужденного на гауптвахту, для регистрации и учета в воинской части до окончания срока содержания, второй – осужденному, третий - приобщается к личному делу осужденного.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в отсутствие начальника гауптвахты осужденных, начальник караула (дежурной смены) докладывает рапортом по его прибытию.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Принятые для хранения у осужденного принадлежащие ему деньги, ценности и </w:t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удостоверяющие личность, сдаются на хранение начальнику гауптвахты.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вещи, предметы, изделия, вещества и продукты питания сдаются на хранение в комнату хранения вещей арестованных.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осужденного на гауптвахту, медицинским работником (фельдшером) проводится осмотр на предмет выявления телесных повреждений, о чем в Журнале учета производится соответствующая запись.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вновь прибывших на гауптвахту осужденных проводится до их размещения по камерам.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особое внимание уделяется на наличие наружных проявлений кожных, венерических, инфекционных и других заболеваний, пораженность педикулезом.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телесных повреждениях с проставлением подписи сообщается должностному лицу, доставившему осужденного.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обнаружения телесных повреждений оказывается соответствующая медицинская помощь. С привлечением медицинского работника (фельдшера) в суточный срок производится медицинское освидетельствование, результаты которого фиксируются в медицинской книжке осужденного, подлежащего водворению на гауптвахту.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выявления случаев получения осужденными травм (телесных повреждений), сотрудниками гауптвахты с участием медицинского работника (фельдшера) ежедневно проводится их телесный осмотр.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 каждом факте обнаружения телесных повреждений у осужденных в суточный срок в письменном виде уведомляется прокурор.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поступлении осужденного на гауптвахту, администрация предоставляет осужденному для ознакомления в письменном виде под роспись информацию о его правах, обязанностях и правоограничениях, а также правила внутреннего распорядка.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стенде гауптвахты на государственном и русском языках вывешивается информация об основных правах и обязанностях осужденных,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Размещение осужденных по камерам производится в соответствии с планом покамерного размещения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следующем порядке: офицеры, военнослужащие сержантского (старшинского) и рядового составов содержатся раздельно и отдельно от военнослужащих, содержащихся на гауптвахте по иным основаниям.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Военнослужащие-женщины содержатся отдельно от мужчин.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Осужденные, больные различными инфекционными заболеваниями содержатся раздельно и отдельно от здоровых осужденных.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Осужденные содержатся в условиях строгой изоляции в запираемых на замки общих камерах, за исключением времени выполнения работ и проведения прогулок.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Размещение осужденных по камерам производится начальником гауптвахты или начальником караула (дежурной смены).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изоляции обеспечивается при всех перемещениях осужденных. Передвижение осужденных сопровождается конвоем.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переговоры, передача каких-либо предметов и переписка с осужденными других камер и с другими категориями арестованных, содержащихся на гауптвахте.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 прибытии осужденного к месту отбывания наказания, начальник гауптвахты в течение двух рабочих дней направляет уведомление в суд, вынесший приговор, командованию воинской части о начале и месте отбывания осужденным ареста, а также направляет письменное уведомление его супругу (супруге), одному из родственников либо законному представителю по выбору осужденного.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Помещение осужденных в одиночную камеру без санкции прокурора, на основании мотивированного постановления начальника органа военной полиции допускается в следующих случаях: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иной возможности обеспечить соблюдение требований раздельного размещения;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интересах обеспечения безопасности жизни и здоровья осужденного либо других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письменного заявления осужденного об одиночном содержании, если есть свободные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размещении осужденных в одиночных камерах в ночное время, если днем они содержатся в общих камерах.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Осужденные помещаются в одиночную камеру в следующих случаях: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оскорбления ими арестованных и (или) осужденных, содержащихся на гауптвахте, личного состава караула (дежурной смены) гауптвахты;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неповиновения законным требованиям караула (дежурной смены) или других должностных лиц военной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порядка и правил отбывания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хранения, изготовления и использования </w:t>
      </w:r>
      <w:r>
        <w:rPr>
          <w:rFonts w:ascii="Times New Roman"/>
          <w:b w:val="false"/>
          <w:i w:val="false"/>
          <w:color w:val="000000"/>
          <w:sz w:val="28"/>
        </w:rPr>
        <w:t>предметов</w:t>
      </w:r>
      <w:r>
        <w:rPr>
          <w:rFonts w:ascii="Times New Roman"/>
          <w:b w:val="false"/>
          <w:i w:val="false"/>
          <w:color w:val="000000"/>
          <w:sz w:val="28"/>
        </w:rPr>
        <w:t>, веществ, запрещенных к хранению и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участия в азартных играх.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Решение о водворении осужденного в одиночную камеру принимается начальником органа военной полиции на основании письменного рапорта начальника гауптвахты, с незамедлительным уведомлением прокурора.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переводе осужденного в одиночную камеру необходимо заключение медицинского работника (фельдшера) о возможности содержания его в одиночной камере.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личного обыска, дактилоскопирования,</w:t>
      </w:r>
      <w:r>
        <w:br/>
      </w:r>
      <w:r>
        <w:rPr>
          <w:rFonts w:ascii="Times New Roman"/>
          <w:b/>
          <w:i w:val="false"/>
          <w:color w:val="000000"/>
        </w:rPr>
        <w:t>фотографирования и досмотра вещей осужденных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водворении на гауптвахту осужденные подвергаются полному личному обыску, дактилоскопированию, а их личные вещи досмотру.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отсутствии в личном деле фотографий, осужденные фотографируются администрацией гауптвахты в анфас, правый, левый профиль, полный рост (размер фотографии 4,5x6 и 6x9 сантиметров).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Личный обыск подразделяется на полный и неполный.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Обыск производится сотрудниками гауптвахты и только лицами одного пола с обыскиваемым. Полный обыск осужденного военнослужащего проводится: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водворении и при его убытии с гауптвахты;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водворении в одиночную камеру и освобождения из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 проведением свидания и по его окончании;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отправкой за пределы гауптвахты и при его возвращении.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Полный обыск сопровождается тщательным осмотром одежды и обуви осужденного. Пластырные наклейки, гипсовые и другие повязки проверяются совместно с медицинским работником. При обнаружении предметов, зашитых в одежде, ткань распарывается. Из обуви извлекаются супинаторы, металлические набойки.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Неполный обыск осужденного проводится караулом (дежурной сменой) гауптвахты, при наличии оснований о возможном укрытии запрещенных предметов.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Неполный обыск производится при выводе осужденного из камеры в пределах гауптвахты (к медицинскому работнику, следователю, до и после свидания, при переводе в другую камеру). При неполном обыске просматривается и прощупывается одежда и обувь осужденного,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его раздевания.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 личном обыске и досмотре вещей, находящихся при осужденном, составляется протокол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Копия протокола личного обыска и досмотра вещей вручается осужденному. В протоколе указываются дата и место его составления, должность, воинское звание, фамилия и инициалы лица его составившего, сведения о лице подвергнутому обыску, ход и результаты личного обыска.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Протокол личного обыска и досмотра вещей подписывается должностным лицом его составившим, лицом, подвергнутым личному обыску, и понятыми.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Отказ осужденного подписать протокол и все его претензии при обыске или досмотре вещей оговариваются в протоколе. Протокол приобщается к личному делу осужденного.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Камеры проверяются ежедневно в то время, когда осужденные находятся на прогулке. 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Изъятие у осужденных предметов и веществ</w:t>
      </w:r>
      <w:r>
        <w:br/>
      </w:r>
      <w:r>
        <w:rPr>
          <w:rFonts w:ascii="Times New Roman"/>
          <w:b/>
          <w:i w:val="false"/>
          <w:color w:val="000000"/>
        </w:rPr>
        <w:t>запрещенных к хранению и использованию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Осужденные, находясь в камере, должны иметь нательное белье, рабочую (полевую) форму одежды и обувь. Остальные предметы хранятся вне камер в соответствии с установленным на гауптвахте порядком.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Осужденным разрешается хранить при себе документы и записи, относящиеся к уголовному делу либо касающиеся вопросов реализации своих прав и законных интересов, за исключением тех документов и записей, которые могут быть использованы в противоправных целях или которые содержат сведения, составляющие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иную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 результатам изъятия, либо принятия на хранение у осужденного предметов, составляется протокол изъятия, в трех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Первый экземпляр выдается осужденному, второй передается представителю части, третий хранится в личном деле осужденного. Об изъятии и принятии на хранение вещей и имуществе осужденного производится запись в Журнале учета.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Прием на хранение предметов и продуктов питания осужденного производится начальником караула (дежурной смены).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 каждому факту изъятия или обнаружения у осужденного в период содержания на гауптвахте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предметов</w:t>
      </w:r>
      <w:r>
        <w:rPr>
          <w:rFonts w:ascii="Times New Roman"/>
          <w:b w:val="false"/>
          <w:i w:val="false"/>
          <w:color w:val="000000"/>
          <w:sz w:val="28"/>
        </w:rPr>
        <w:t>, проводится служебная проверка на предмет установления источника их поступления и подлинного владельца.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 письменному заявлению осужденного, предметы, вещества и продукты питания, находящиеся на хранении в комнате хранения вещей арестованных, передаются супруге (супругу) или близким родственникам осужденного военнослужащего под расписку.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смерти осужденного, принадлежащие ему деньги, ценности, предметы, вещества и продукты питания, находившиеся на хранении, передаются его супруге (супругу) или близким родственникам под расписку.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Запрещенные предметы, вещи, деньги, ценные бумаги сдаются для хранения начальнику гауптвахты, а в его отсутствии начальнику караула (дежурной смены) по акту передачи вещей, документов, предметов и иных материальных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копия которого приобщается к личному делу.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Об изъятии при досмотре оружия, взрывчатых, ядовитых, отравляющих, наркотических средств, психотропных веществ и прекурсоров, начальник караула (дежурной смены) в установленном порядке немедленно докладывает рапортом на имя начальника органа военной полиции для принятия решения.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Продукты питания с истекшим сроком годности, либо имеющие признаки порчи, уничтожаются комиссией в составе не менее двух сотрудников гауптвахты, о чем составляется акт уничтожения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Материально-бытовое обеспечение осужденных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период нахождения на гауптвахте осужденные обеспечиваются: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индивидуальным спальным местом;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постельными принадлежностями: матрацем, подушкой, одеялом, двумя простынями, наволочкой, полотенцем;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столовой посудой и столовыми приборами, на время приема пищи: миской, кружкой, ложкой;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воинскими уставами</w:t>
      </w:r>
      <w:r>
        <w:rPr>
          <w:rFonts w:ascii="Times New Roman"/>
          <w:b w:val="false"/>
          <w:i w:val="false"/>
          <w:color w:val="000000"/>
          <w:sz w:val="28"/>
        </w:rPr>
        <w:t>, книгами, журналами и периодической печатью.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общих камерах оборудуются нары, столы и лавки, вмонтированные в пол, плевательницы, устанавливаются емкости для кипяченой питьевой воды и кружки.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камерах для размещения офицеров и военнослужащих-женщин оборудуются топчаны, столы, табуреты, тумбочки для личных вещей и туалетных принадлежностей, устанавливаются емкости для кипяченой питьевой воды, кружки, вешалки и плевательницы.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в камеры выдается кипяченая 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камерах поддерживается температура не ниже +18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каждой камере устанавливаются защищенные плафоны освещения.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наступлением темноты и на время сна камеры, коридоры и туалеты гауптвахты должны освещаться. 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Норма жилой площади в расчете на одного осужденного в камере не менее двух с половиной квадратных метров, в камерах, предназначенных для содержания женщин, – трех квадратных метров.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помещений гауптвахты, камер и туалетов производится не реже двух раз в неделю.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Окна в камерах должны иметь достаточные размеры для того, чтобы осужденные могли читать при дневном свете без опасности для зрения, и сконструированы так, чтобы обеспечивать доступ свежего воздуха.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изоляции на окнах камер оборудуются решетки, не препятствующие естественному освещению и доступу свежего воздуха в камеры.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Осужденным не реже двух раз в неделю предоставляется возможность помывки в душе продолжительностью не более 15 минут.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Помывка в бане производится один раз в неделю в дни и часы, установленные начальником гауптвахты. В дни помывки в бане осуществляется смена нательного и постельного белья, проводится медицинский осмотр осужденных.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Туалетные принадлежности выдаются осужденным во время вывода в туалет, после чего под присмотром начальника караула (дежурной смены) возвращаются обратно в запираемый на замок шкаф для хранения туалетных принадлежностей, расположенный вне камер.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утреннего и вечернего туалета осужденные выводятся из камер в сопровождении выводных, в следующем порядке: содержащиеся в общих камерах – по камерно, содержащиеся в одиночных камерах – по одному, в порядке очередности.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Военнослужащим-женщинам выделяется дополнительное время для соблюдения правил личной гигиены.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Осужденным разрешается ежемесячно расходовать на приобретение продуктов питания и предметов первой необходимости средства, имеющиеся на контрольных счетах наличности временного размещения денег, в размере до одного 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Осужденным допускается приобретение продуктов питания, предметов первой необходимости, обуви, одежды и других промышленных товаров, которые они могут получать в посылках (передачах), иметь при себе и хранить в соответствии с перечнем.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Утренний осмотр и вечерняя поверка осужденных проводится начальником караула (дежурной смены) или его помощником по именному списку по камерам.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Прием осужденными посылок, передач,</w:t>
      </w:r>
      <w:r>
        <w:br/>
      </w:r>
      <w:r>
        <w:rPr>
          <w:rFonts w:ascii="Times New Roman"/>
          <w:b/>
          <w:i w:val="false"/>
          <w:color w:val="000000"/>
        </w:rPr>
        <w:t>бандеролей, получение денежных переводов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Осужденным разрешается один раз в месяц получать посылки, передачи, бандероли, содержащие предметы первой необходимости и одежду по сезону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Больные осужденные вправе получать посылки и передачи с лекарственными средствами и изделиями медицинского назначения в количестве и ассортименте, определенными медицинским заключением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Посылки, передачи и бандероли подлежат досмотру сотрудниками гауптвахты в присутствии начальника гауптвахты.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разрешенных к передаче предметов, установленных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вывешивается на стенде гауптвахты на государственном и русском языках.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Лицо, доставившее передачу, заполняет и подписывает заявление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Оба экземпляра заявления, передача, документ, удостоверяющий личность лица, доставившего передачу, передаются сотруднику гауптвахты.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Приняв передачу, сотрудник гауптвахты возвращает посетителю личные документы и первый экземпляр заявления с распиской в приеме. Второй экземпляр заявления приобщается к личному делу осужденного, после его подписи в получении передачи. В личном деле осужденного производится отметка о получении передачи. В случае отказа осужденного расписаться в заявлении, в нем делается соответствующая отметка начальником гауптвахты или начальником караула (дежурной смены).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Обнаруженные в посылке, передаче, бандероли, письме запрещенные предметы или вещи, изымаются и возвращаются лицу, доставившему передачу с указанием причин возврата.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передачи почтой, запрещенные предметы, вещи или деньги вносятся в опись личных вещей осужденного и хранятся вместе с другими его личными вещами до отбытия срока наказания.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Посылки, передачи, бандероли не принимаются и возвращаются посетителю в случаях: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освобождения адресата с гауптвахты;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осужденного;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предъявления лицом, доставившим передачу,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неправильного оформления заявления на прием 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письменного отказа осужденного в приеме передач в свой адрес.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Посылка или передача вручается осужденному не позднее одного рабочего дня после их приема.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Получение и отправление осужденными</w:t>
      </w:r>
      <w:r>
        <w:br/>
      </w:r>
      <w:r>
        <w:rPr>
          <w:rFonts w:ascii="Times New Roman"/>
          <w:b/>
          <w:i w:val="false"/>
          <w:color w:val="000000"/>
        </w:rPr>
        <w:t>телеграмм и писем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период содержания на гауптвахте осужденным разрешается один раз в месяц получать и отправлять за свой счет письма и телеграммы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На гауптвахте обеспечивается функционирование специального почтового ящика для подачи осужденными обращений на неправомерные действия должностных лиц гауптвахты. С периодичностью один раз в неделю указанные обращения изымаются прокурором с участием администрации гауптвахты и должностного лица органа военной полиции. Специальный почтовый ящик устанавливается в помещении гауптвахты в доступном для осужденных месте.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Контроль отправляемой и получаемой осужденными корреспонденции осуществляется в соответствии с Правилами проведения контроля отправляемой и получаемой осужденными корреспонденции, утвержденными приказом Министра внутренних дел Республики Казахстан от 21 августа 2014 года № 86 дсп (зарегистрированными в Реестре государственной регистрации нормативных правовых актов за № 9754).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Вручение писем осужденным производится начальником гауптвахты не позднее одного рабочего дня после их приема.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Осужденные получают денежные переводы не чаще двух раз в месяц, при этом их общая сумма не должна превышать двадцати месячных расчетных показателей в соответствии с частью 4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</w:t>
      </w:r>
    </w:p>
    <w:bookmarkEnd w:id="74"/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Привлечение осужденных к труду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Осужденные привлекаются к выполнению работ по хозяйственному обслуживанию гауптвахты согласно распорядку дня.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Осужденные проводят уборку камер и других помещений гауптвахты в порядке очередности, согласно графику дежурства,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благоустройства территории гауптвахты.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Ежедневная и общая (один раз в неделю) уборка камер, туалетов, а также мытье (натирка) полов на гауптвахте производится содержащимися на ней арестованными под наблюдением выводного или помощника начальника караула (дежурной смены). 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Осужденные не допускаются к работе, связанной с ремонтом и эксплуатацией инженерно-технических средств охраны, сигнализации и связи, всех видов транспортных средств и множительной аппаратуры.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Перед началом и после окончания работ осужденные, их вещи и одежда, подвергаются досмотру и обыску лицами одного пола с обыскиваемыми.</w:t>
      </w:r>
    </w:p>
    <w:bookmarkEnd w:id="79"/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Медико-санитарное обеспечение осужденных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Медицинская помощь осужденным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здравоохранения.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запись осужденных на прием к врачу (медицинский осмотр) осуществляется по обращению осужденных при приеме передачи дежурства караулом (дежурной сменой) и проведении сверок осужденных.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осужденные могут обращаться за медицинской помощью к медицинскому работнику во время ежедневного обхода им камер, а в случае острого заболевания к сотруднику гауптвахты.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Сотрудник, к которому обратился осужденный, докладывает дежурному по органу военной полиции для вызова медицинского работника.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Осужденный, заявивший жалобу на состояние здоровья, по заключению медицинского работника при необходимости оказания ему срочной квалифицированной медицинской помощи с разрешения начальника органа военной полиции направляется в сопровождении конвоя в медицинское учреждение.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госпитализации осужденного в лечебное учреждение выставляется конвой для обеспечения его охраны.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помещении осужденного в медицинское учреждение, немедленно извещается прокурор, судья, вынесший решение и командование воинской части.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После выздоровления, осужденный, если не последует иное решение судьи, в сопровождении конвоя вновь направляется на гауптвахту.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Амбулаторная помощь оказывается осужденным в камерах гауптвахты. Выдача медикаментов осуществляется по назначению медицинского работника в установленных дозах индивидуально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расписку. </w:t>
      </w:r>
    </w:p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Меры, принимаемые при отказе</w:t>
      </w:r>
      <w:r>
        <w:br/>
      </w:r>
      <w:r>
        <w:rPr>
          <w:rFonts w:ascii="Times New Roman"/>
          <w:b/>
          <w:i w:val="false"/>
          <w:color w:val="000000"/>
        </w:rPr>
        <w:t>осужденного от приема пищи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установлении факта отказа осужденного от приема пищи начальник караула (дежурной смены) докладывает начальнику гауптвахты. Начальник гауптвахты выясняет причины и докладывает начальнику органа военной полиции и прокурору, осуществляющему надзор за применением законов на гауптвахте.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Осужденный, отказывающийся от приема пищи, содержится отдельно от других арестованных и находится под наблюдением медицинского работника.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Меры, в том числе и принудительного характера, направленные на поддержание здоровья отказывающегося от приема пищи осужденного, если его жизни угрожает опасность, осуществляются по медицинским показаниям на основании письменного заключения наблюдающего за ним медицинского работника.</w:t>
      </w:r>
    </w:p>
    <w:bookmarkEnd w:id="88"/>
    <w:bookmarkStart w:name="z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Наложение взыскания к осужденным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За нарушение внутреннего распорядка и порядка содержания на гауптвахте, а также невыполнение установленных обязанностей, к осужденным применяются следующие меры взыскания: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выговор;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водворение осужденных в одиночную камеру. 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нарушении осужденным правил внутреннего распорядка и порядка содержания на гауптвахте, на осужденного налагается взыскание: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впервые – 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совершении - выговор.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Взыскание в виде водворения в одиночную камеру налагается на осужденного начальником гауптвахты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О наложении взыскания осужденным объявляется под расписку, которая приобщается в личное дело. 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Все взыскания, кроме объявленных устно, объявляются начальником гауптвахты и учитываются в Книге учета взысканий осужденных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 водворении в одиночную камеру начальник караула (дежурной смены) рапортом докладывает начальнику гауптвахты, о чем в свою очередь, докладывается руководству органа военной полиции.</w:t>
      </w:r>
    </w:p>
    <w:bookmarkEnd w:id="95"/>
    <w:bookmarkStart w:name="z9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Выдача тел осужденных,</w:t>
      </w:r>
      <w:r>
        <w:br/>
      </w:r>
      <w:r>
        <w:rPr>
          <w:rFonts w:ascii="Times New Roman"/>
          <w:b/>
          <w:i w:val="false"/>
          <w:color w:val="000000"/>
        </w:rPr>
        <w:t>в случае их смерти на гауптвахте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 смерти осужденного руководство органа военной полиции незамедлительно в письменной форме сообщает прокурору, командованию воинской части, супруге (супругу) или близким родственникам осужденного, указанным в личном деле.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Если супруга (супруг) или близкие родственники умершего осужденного проживают не в том городе или населенном пункте, где находится гауптвахта, извещение посылается телеграфом.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Тело умершего осужденного передается на хранение в морг ближайшего лечебного учреждения органов здравоохранения до востребования, но не более чем на семь суток, либо до завершения проверки по факту смерти уполномоченным органом.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Выдача тела осуществляется с разрешения лица или органа, в производстве которого находится уголовное дело, командованию воинской части, по письменному заявлению востребовавшего его лица. Для получения тела необходимо предъявить документ, удостоверяющий личность.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Супруге (супругу) или близким родственникам умершего разъясняется порядок получения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смерти. 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Невостребованное в указанный срок тело умершего передается захоронению за счет государства.</w:t>
      </w:r>
    </w:p>
    <w:bookmarkEnd w:id="102"/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Личный прием осужденных начальником</w:t>
      </w:r>
      <w:r>
        <w:br/>
      </w:r>
      <w:r>
        <w:rPr>
          <w:rFonts w:ascii="Times New Roman"/>
          <w:b/>
          <w:i w:val="false"/>
          <w:color w:val="000000"/>
        </w:rPr>
        <w:t>органа военной полиции, уполномоченными им лицами</w:t>
      </w:r>
      <w:r>
        <w:br/>
      </w:r>
      <w:r>
        <w:rPr>
          <w:rFonts w:ascii="Times New Roman"/>
          <w:b/>
          <w:i w:val="false"/>
          <w:color w:val="000000"/>
        </w:rPr>
        <w:t>и начальником гауптвахты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Личный прием осужденных начальником органа военной полиции, уполномоченным им лицами и начальником гауптвахты, осуществляется согласно утвержденному начальником органа военной полиции графику в течение рабочего времени, кроме выходных и праздничных дней, обеденного времени.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Запись осужденных на личный прием осуществляется во время обхода камер сотрудниками гауптвахты.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о приеме подаются на имя начальника гауптвахты письменно (заполняются в произвольной форме) или делаются устно, и регистрируются в порядке очередности подачи в журнале личного приема начальником органа военной полиции (далее - журнал личного приема)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должностного лица, к которому планируется прием.</w:t>
      </w:r>
    </w:p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Прием осужденных ведется в порядке очередности подачи заявлений. После окончания приема в журнале личного приема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 заявлении фиксируются его результаты. Заявление приобщается в личное дело осужденного.</w:t>
      </w:r>
    </w:p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Личный прием начальником гауптвахты родственников осужденных или иных лиц производится в служебном кабинете по графику, который вывешивается на стенде информации гауптвахты. Результаты приема родственников фиксируются в Журнале личного приема.</w:t>
      </w:r>
    </w:p>
    <w:bookmarkEnd w:id="107"/>
    <w:bookmarkStart w:name="z11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Направление осужденными предложений, </w:t>
      </w:r>
      <w:r>
        <w:br/>
      </w:r>
      <w:r>
        <w:rPr>
          <w:rFonts w:ascii="Times New Roman"/>
          <w:b/>
          <w:i w:val="false"/>
          <w:color w:val="000000"/>
        </w:rPr>
        <w:t>заявлений и жалоб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осужденные имеют право обращаться с устными и письменными предложениями, заявлениями и жалобами к руководству органа военной полиции, в вышестоящие органы управления, суд, органы прокуратуры, иные государственные органы, общественные объединения, а также в международные организации по защите прав и свобод человека. 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Предложения, заявления и жалобы от осужденных принимаются сотрудниками гауптвахты при ежедневном обходе камер, как в письменном виде, так и в устной форме.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написания предложений, заявлений, жалоб, осужденным выдаются письменные принадлежности (бумага, шариковая ручка).</w:t>
      </w:r>
    </w:p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Предложения, заявления и жалобы, адресованные и изложенные письменно, регистрируются в Книге регистрации предложений, заявлений и жалоб военнослужащих, содержащихся на гауптвахте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докладываются руководству органа военной полиции или гауптвахты для принятия мер по их разрешению.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одних суток предложения, заявления и жалобы направляются по принадлежности адресатам.</w:t>
      </w:r>
    </w:p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Предложения, заявления и жалобы осужденных, адресованные в органы, осуществляющие контроль и надзор за деятельностью гауптвахты, цензуре не подлежат и не позднее одних суток (за исключением выходных и праздничных дней) направляются по принадлежности адресатам.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Начальник гауптвахты несет ответственность за надлежащее ведение и хранение Книги регистрации предложений, заявлений и жалоб военнослужащих, водворенных на гауптвахту. </w:t>
      </w:r>
    </w:p>
    <w:bookmarkEnd w:id="113"/>
    <w:bookmarkStart w:name="z11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Проведение ежедневных прогулок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В соответствии с требованиями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осужденные пользуются ежедневной прогулкой продолжительностью не менее полутора часов. Время проведения прогулки устанавливается администрацией гауптвахты с учетом внутреннего </w:t>
      </w:r>
      <w:r>
        <w:rPr>
          <w:rFonts w:ascii="Times New Roman"/>
          <w:b w:val="false"/>
          <w:i w:val="false"/>
          <w:color w:val="000000"/>
          <w:sz w:val="28"/>
        </w:rPr>
        <w:t>распорядка дня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погодных условий. 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Прогулка проводится покамерно в дневное время на специально оборудованном для прогулок дворе гауптвахты.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Офицеры и военнослужащие-женщины выводятся на прогулку отдельно от остальных военнослужащих.</w:t>
      </w:r>
    </w:p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Прогулка осужденного по решению начальника гауптвахты, начальника караула (дежурной смены) может быть досрочно прекращена в случае нарушения им требований установленных настоящими Правилами.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Освобождение от прогулки осуществляется начальником гауптвахты после рассмотрения обращения осужденного.</w:t>
      </w:r>
    </w:p>
    <w:bookmarkEnd w:id="118"/>
    <w:bookmarkStart w:name="z12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Проведение свиданий осужденных с адвокатом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В период содержания на гауптвахте осужденным предоставляются свидания с адвокатом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Свидания с адвокатом предоставляются по предъявлению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 документа, подтверждающего принадлежность к адвокатуре, и второго экземпляра ордера, удостоверяющего полномочия адвоката на ведение конкретного дела.</w:t>
      </w:r>
    </w:p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Количество и время проведения свиданий не ограничиваются.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Свидания осужденных с адвокатом проводятся на гауптвахте в условиях, обеспечивающих их конфиденциальность.</w:t>
      </w:r>
    </w:p>
    <w:bookmarkEnd w:id="123"/>
    <w:bookmarkStart w:name="z12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Проведение занятий с осужденными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В период содержания на гауптвахте с осужденными проводятся занятия по изучения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общевоинских уставов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 и по строевой подготовке, во время определенное внутренним </w:t>
      </w:r>
      <w:r>
        <w:rPr>
          <w:rFonts w:ascii="Times New Roman"/>
          <w:b w:val="false"/>
          <w:i w:val="false"/>
          <w:color w:val="000000"/>
          <w:sz w:val="28"/>
        </w:rPr>
        <w:t>распорядком дня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гауптвахты.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Занятия с осужденными проводятся начальником гауптвахты, а при его отсутствии уполномоченными начальником органа военной полиции должностными лицами. 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План-конспект проведения занятий утверждается начальником штаба органа военной полиции.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Результаты успеваемости занятий отражаются в служебной характеристике осужденного при его освобождении.</w:t>
      </w:r>
    </w:p>
    <w:bookmarkEnd w:id="128"/>
    <w:bookmarkStart w:name="z13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Освобождение осужденных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осужденные к аресту освобождаются в первой половине последнего дня срока наказания. Если срок наказания оканчивается в выходной или праздничный день, осужденный освобождается от отбывания наказания в предвыходной или предпраздничный день.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 освобождении осужденному под расписку выдаются принадлежащие ему вещи и ценности, деньги и личные документы, а также справка об отбытии наказания или об освобождении от наказания за подписью начальника органа военной полиции с указанием времени и основаниях его освобождения, для представления командиру воинской части.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Досрочное освобождение от отбывания наказания производится в день поступления соответствующих документов, а если документы получены после окончания рабочего дня - утром следующего дня.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Не позднее трех суток до истечения срока содержания осужденного на гауптвахте, начальник гауптвахты извещает командира воинской части об освобождении военнослужащего.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Командир воинской части по сообщению начальника гауптвахты в указанное время направляет на гауптвахту представителя части для сопровождения военнослужащего к месту службы, а также принимает меры по обеспечению его питанием и одеждой по сезону.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Об освобождении осужденного начальник гауптвахты производит запись в Журнале учета и в именном списке арестованных, с указанием даты и времени освобождения.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органа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(должность,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___ " _____ 20___ года</w:t>
      </w:r>
    </w:p>
    <w:bookmarkStart w:name="z14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ВНУТРЕННИЙ РАСПОРЯДОК ДНЯ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(типовой)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Осужденные, соблюдают требования настоящих Правил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выполняют указания сотрудников гауптвахты.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осужденных, содержащихся на гауптвахте военной полиции,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следующий распорядок дня: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10173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Проводимые мероприятия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проведения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час. 00 мин. – 6 час. 10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осужденных, сдача постельных принадлежностей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час. 10 мин. - 6 час. 30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Утренний туалет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час. 30 мин. - 7 час. 00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 и помещений гауптвахты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час. 00 мин. - 8 час. 00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час. 00 мин. - 8 час. 30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камер сотрудниками гауптвахты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час. 30 мин. - 9 час. 00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изучению уставов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час. 00 мин. – 11 час. 00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строевой подготовке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час. 00 мин. – 13 час. 00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час. 00 мин. – 14 час. 00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час. 00 мин. - 14 час. 30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час. 30 мин. – 16 час. 00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хозяйственных работ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час. 00 мин. – 19 час. 00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час. 00 мин. - 19 час. 30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час. 30 мин. - 20 час. 00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периодической печати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час. 00 мин. - 20 час. 30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час. 30 мин. - 21 час. 00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туалет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час. 00 мин. - 21 час. 30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осужденных, получение постельных принадлежностей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час. 30 мин. - 22 час. 00 мин.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Отбой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час. 00 мин.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гауптвахты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(в/звание,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 " _______ 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запрещенных предметов и веществ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досмотре осужденных подлежат изъятию: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оружие, взрывчатые, ядовитые, отравляющие и пожароопасные вещества, наркотические средства, психотропные вещества, прекурсоры, спиртные напитки, перец, соль, зажигалки;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шарфы, пояса, ремни, подтяжки, шнурки, галстуки, полотенца длиной более 50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стеклянная посуда, колющие, пилящие и режущие предметы;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браслеты, портсигары, игральные карты, запонки, кольца, серьги, часы, ордена, медали, металлические предметы и ценности;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духи, одеколон и иные изделия на спиртовой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фото-, видео- и аудио- записывающая аппаратура, средства связи, флэш-накопители (съемные носители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деньги, ценные бумаги, ювелирные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продукты питания.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лиц, содержащихся на гауптвахте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"___"______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"___"______ 20__года.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633"/>
        <w:gridCol w:w="1017"/>
        <w:gridCol w:w="345"/>
        <w:gridCol w:w="792"/>
        <w:gridCol w:w="1368"/>
        <w:gridCol w:w="921"/>
        <w:gridCol w:w="633"/>
        <w:gridCol w:w="984"/>
        <w:gridCol w:w="2040"/>
        <w:gridCol w:w="888"/>
        <w:gridCol w:w="1209"/>
        <w:gridCol w:w="1114"/>
      </w:tblGrid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принятия под арест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фамилия, имя, отчество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воинской части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задержан (арестован, осужден)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задержания (ареста, за что осужден, по какой статье)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срок, и в какой камере содержать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вещи, документы и деньги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заканчивается срок задержания (ареста, осуждения)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о времени медицинского осмотра, помывке в бане и телесном осмотре при приеме арестованного (подпись медицинского работника)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об освобождении (дата и время)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сдаче вещей, документов и денег при приеме на гауптвахту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 вещей, документов и денег по отбытии ареста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</w:t>
      </w:r>
    </w:p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в приеме осужденного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лицевая</w:t>
      </w:r>
      <w:r>
        <w:rPr>
          <w:rFonts w:ascii="Times New Roman"/>
          <w:b w:val="false"/>
          <w:i/>
          <w:color w:val="000000"/>
          <w:sz w:val="28"/>
        </w:rPr>
        <w:t xml:space="preserve"> сторона расписки)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7570"/>
      </w:tblGrid>
      <w:tr>
        <w:trPr>
          <w:trHeight w:val="30" w:hRule="atLeast"/>
        </w:trPr>
        <w:tc>
          <w:tcPr>
            <w:tcW w:w="123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Штамп органа военной полиции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воинское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звание, фамилия, имя, отчество)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подразделение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воинская часть)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на гауптвахту на _____________ суток с _____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с содержанием в ______________ камере.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число, месяц, год)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8"/>
        <w:gridCol w:w="8732"/>
      </w:tblGrid>
      <w:tr>
        <w:trPr>
          <w:trHeight w:val="30" w:hRule="atLeast"/>
        </w:trPr>
        <w:tc>
          <w:tcPr>
            <w:tcW w:w="356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гауптвахты органа военной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 гарнизона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(воинское звание, подпись,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__ " ________ 20 __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оборотная</w:t>
      </w:r>
      <w:r>
        <w:rPr>
          <w:rFonts w:ascii="Times New Roman"/>
          <w:b w:val="false"/>
          <w:i/>
          <w:color w:val="000000"/>
          <w:sz w:val="28"/>
        </w:rPr>
        <w:t xml:space="preserve"> сторона расписки)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осужденного имеются следующие вещи: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осужденного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8"/>
        <w:gridCol w:w="8732"/>
      </w:tblGrid>
      <w:tr>
        <w:trPr>
          <w:trHeight w:val="30" w:hRule="atLeast"/>
        </w:trPr>
        <w:tc>
          <w:tcPr>
            <w:tcW w:w="356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гауптвахты органа военной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 гарнизона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(воинское звание, подпись,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Подпись лица, доставившего арестованного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(воинское звание, подпись, фамилия, инициалы)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расписка оформляется в трех экземплярах. Первый экземпляр выдается лицу, доставившему военнослужащего на гауптвахту, второй – доставленному военнослужащему, третий экземпляр – приобщается к личному делу.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органа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(должность,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___ " _____ 20__ года</w:t>
      </w:r>
    </w:p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покамерного размещения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2875"/>
        <w:gridCol w:w="3674"/>
        <w:gridCol w:w="2876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Содержатся раздельно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камеры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мест в камере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гауптвахты органа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воинское</w:t>
      </w:r>
      <w:r>
        <w:rPr>
          <w:rFonts w:ascii="Times New Roman"/>
          <w:b w:val="false"/>
          <w:i/>
          <w:color w:val="000000"/>
          <w:sz w:val="28"/>
        </w:rPr>
        <w:t xml:space="preserve"> звание,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 по камерам производится начальником гауптвахты или начальником караула (дежурной смены).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покамерного размещения должен находиться у начальника караула (дежурной смены) и в дежурной части органа военной полиции.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ЛИЧНОГО ОБЫСКА</w:t>
      </w:r>
      <w:r>
        <w:br/>
      </w:r>
      <w:r>
        <w:rPr>
          <w:rFonts w:ascii="Times New Roman"/>
          <w:b/>
          <w:i w:val="false"/>
          <w:color w:val="000000"/>
        </w:rPr>
        <w:t>ОСУЖДЕННОГО ВОЕННОСЛУЖАЩЕГО И ДОСМОТРА ЕГО ВЕЩЕЙ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________20__ г.  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Обыск и досмотр начат: ___ч. 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Обыск и досмотр окончен: ___ ч. 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должность</w:t>
      </w:r>
      <w:r>
        <w:rPr>
          <w:rFonts w:ascii="Times New Roman"/>
          <w:b w:val="false"/>
          <w:i/>
          <w:color w:val="000000"/>
          <w:sz w:val="28"/>
        </w:rPr>
        <w:t>, звание, фамилия и инициалы лица, производящего личный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обыск и досмотр)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в помещении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 личный обыск осужденного военнослужащего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воинское</w:t>
      </w:r>
      <w:r>
        <w:rPr>
          <w:rFonts w:ascii="Times New Roman"/>
          <w:b w:val="false"/>
          <w:i/>
          <w:color w:val="000000"/>
          <w:sz w:val="28"/>
        </w:rPr>
        <w:t xml:space="preserve"> звание, Ф.И.О. осужденного военнослужащего)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досмотр его вещей, о чем составил настоящий протокол.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личного обыска и досмотра вещей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должность</w:t>
      </w:r>
      <w:r>
        <w:rPr>
          <w:rFonts w:ascii="Times New Roman"/>
          <w:b w:val="false"/>
          <w:i/>
          <w:color w:val="000000"/>
          <w:sz w:val="28"/>
        </w:rPr>
        <w:t>, звание, фамилия и инициалы лица, производящего личный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обыск и досмотр)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осужденному военнослужащему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воинское</w:t>
      </w:r>
      <w:r>
        <w:rPr>
          <w:rFonts w:ascii="Times New Roman"/>
          <w:b w:val="false"/>
          <w:i/>
          <w:color w:val="000000"/>
          <w:sz w:val="28"/>
        </w:rPr>
        <w:t xml:space="preserve"> звание, фамилия и инициалы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было предложено добровольно выдать запрещенные документы, вещи,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изделия, вещества, ценности, деньги и продукты питания,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правилами внутреннего распорядка гауптвахты, на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заявил: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добровольно выдал: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этого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должностное</w:t>
      </w:r>
      <w:r>
        <w:rPr>
          <w:rFonts w:ascii="Times New Roman"/>
          <w:b w:val="false"/>
          <w:i/>
          <w:color w:val="000000"/>
          <w:sz w:val="28"/>
        </w:rPr>
        <w:t xml:space="preserve"> лицо, производящее личный обыск и досмотр)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приступил к производству личного обыска осужденного военнослужащего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и досмотру его вещей.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воинское</w:t>
      </w:r>
      <w:r>
        <w:rPr>
          <w:rFonts w:ascii="Times New Roman"/>
          <w:b w:val="false"/>
          <w:i/>
          <w:color w:val="000000"/>
          <w:sz w:val="28"/>
        </w:rPr>
        <w:t xml:space="preserve"> звание, фамилия и инициалы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Осужденный военнослужащий одет: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осужденном военнослужащем имеются следующие вещи: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проведенного личного обыска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военнослужащего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воинское</w:t>
      </w:r>
      <w:r>
        <w:rPr>
          <w:rFonts w:ascii="Times New Roman"/>
          <w:b w:val="false"/>
          <w:i/>
          <w:color w:val="000000"/>
          <w:sz w:val="28"/>
        </w:rPr>
        <w:t xml:space="preserve"> звание, фамилия и инициалы осужденного военнослужащего)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досмотра его вещей обнаружено: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личного обыска осужденного военнослужащего и досмотра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вещей изъяты (документы, вещи, предметы, изделия, вещества,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ценности, деньги и продукты питания, не предусмотренные 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внутреннего распорядка гауптвахты):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в ходе личного обыска осужденного военнослужащего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досмотра его вещей замечания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прочитан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лично</w:t>
      </w:r>
      <w:r>
        <w:rPr>
          <w:rFonts w:ascii="Times New Roman"/>
          <w:b w:val="false"/>
          <w:i/>
          <w:color w:val="000000"/>
          <w:sz w:val="28"/>
        </w:rPr>
        <w:t xml:space="preserve"> либо вслух лицом, производящим личный обыск и досмотр)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дополнения, заявленные осужденным военнослужащим: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Осужденный военнослужащий: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должность</w:t>
      </w:r>
      <w:r>
        <w:rPr>
          <w:rFonts w:ascii="Times New Roman"/>
          <w:b w:val="false"/>
          <w:i/>
          <w:color w:val="000000"/>
          <w:sz w:val="28"/>
        </w:rPr>
        <w:t>, 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личного обыска и досмотра вещей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 20__ г.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 xml:space="preserve"> и инициалы осужденного военнослужащего,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</w:t>
      </w:r>
    </w:p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изъятия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должность</w:t>
      </w:r>
      <w:r>
        <w:rPr>
          <w:rFonts w:ascii="Times New Roman"/>
          <w:b w:val="false"/>
          <w:i/>
          <w:color w:val="000000"/>
          <w:sz w:val="28"/>
        </w:rPr>
        <w:t>, воинское звание, фамилия, имя 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произвели изъятие (приняли на хранение) у задержанного,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подозреваемого, обвиняемого, арестованного в административном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осужденного к аресту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(воинское звание, фамилия, имя 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ценные бумаги и ценные вещи перечисляются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___ ) _____________________, прописью предметов и продуктов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передано:_____________наименований ценных бумаг,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количество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вещей, _______ денег, ____________ наименований продуктов питания,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сумма)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  <w:r>
        <w:rPr>
          <w:rFonts w:ascii="Times New Roman"/>
          <w:b w:val="false"/>
          <w:i/>
          <w:color w:val="000000"/>
          <w:sz w:val="28"/>
        </w:rPr>
        <w:t>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Передал: _______________________ (фамилия, имя, отчество,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 ________________________ (фамилия, имя, отчество,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Присутствовал: __________________ (фамилия, имя, отчество,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 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передачи вещей, документов, предметов и иных</w:t>
      </w:r>
      <w:r>
        <w:br/>
      </w:r>
      <w:r>
        <w:rPr>
          <w:rFonts w:ascii="Times New Roman"/>
          <w:b/>
          <w:i w:val="false"/>
          <w:color w:val="000000"/>
        </w:rPr>
        <w:t>материальных ценностей на хранение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 " ________ 20____г.   Город (поселок)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должность</w:t>
      </w:r>
      <w:r>
        <w:rPr>
          <w:rFonts w:ascii="Times New Roman"/>
          <w:b w:val="false"/>
          <w:i/>
          <w:color w:val="000000"/>
          <w:sz w:val="28"/>
        </w:rPr>
        <w:t>, 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 настоящий акт о передаче в комнату хранения вещей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арестованных содержащихся на гауптвахте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(указать название вещей, предметов, документов и иных материальных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ценностей, в т.ч. денежных средств (их 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воинское</w:t>
      </w:r>
      <w:r>
        <w:rPr>
          <w:rFonts w:ascii="Times New Roman"/>
          <w:b w:val="false"/>
          <w:i/>
          <w:color w:val="000000"/>
          <w:sz w:val="28"/>
        </w:rPr>
        <w:t xml:space="preserve"> звание, фамилия, имя, отчество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водворенного на гауптвахту военной полиции " __ " ___ 20__г. по решению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суда вынесшего решение об аресте)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двух экземплярах (один экземпляр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подшивается в дело, второй экземпляр выдается владельцу).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акта получил (-а)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воинское</w:t>
      </w:r>
      <w:r>
        <w:rPr>
          <w:rFonts w:ascii="Times New Roman"/>
          <w:b w:val="false"/>
          <w:i/>
          <w:color w:val="000000"/>
          <w:sz w:val="28"/>
        </w:rPr>
        <w:t xml:space="preserve"> звание, подпись, фамилия и инициалы осужденного)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сотрудника, составившего акт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воинское</w:t>
      </w:r>
      <w:r>
        <w:rPr>
          <w:rFonts w:ascii="Times New Roman"/>
          <w:b w:val="false"/>
          <w:i/>
          <w:color w:val="000000"/>
          <w:sz w:val="28"/>
        </w:rPr>
        <w:t xml:space="preserve"> звание, 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</w:t>
      </w:r>
    </w:p>
    <w:bookmarkStart w:name="z15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уничтожения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 " _________20__ г.       Место составления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воинское</w:t>
      </w:r>
      <w:r>
        <w:rPr>
          <w:rFonts w:ascii="Times New Roman"/>
          <w:b w:val="false"/>
          <w:i/>
          <w:color w:val="000000"/>
          <w:sz w:val="28"/>
        </w:rPr>
        <w:t xml:space="preserve"> звание, Ф.И.О.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составила настоящий акт об уничтожении продуктов питания (с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годности или имеющие признаки порчи)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указывается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наименование, количество (прописью), наличие упаковки)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уничтожены___________________________________________________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место</w:t>
      </w:r>
      <w:r>
        <w:rPr>
          <w:rFonts w:ascii="Times New Roman"/>
          <w:b w:val="false"/>
          <w:i/>
          <w:color w:val="000000"/>
          <w:sz w:val="28"/>
        </w:rPr>
        <w:t xml:space="preserve"> и способ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членов комиссии: 1._______________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разрешенных к передаче предметов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водворенные на гауптвахту могут получать в посылках и хранить в комнате хранения вещей арестованных гауптвахты: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табачные изделия, спички;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одежду (в том числе установленного образца) в одном комплекте без поясных ремней, подтяжек и галстуков, головной убор, обувь по сезону (без супинаторов, металлических набоек);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нательное белье;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носки,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перчатки или варежки;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платки носовые.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туалетные принадлежности (туалетное, хозяйственное мыло, туалетную бумагу, шампуни (по назначению медицинского работника органов военной полиции), зубную пасту, зубную щетку, пластмассовые футляры для мыла и зубной щетки, крема, расческу), мочалку или губку, бритву электрическую или бритвы безопасные разового пользования (хранятся в запираемом на замок специальном шкафу для хранения имущества арестованных расположенном вне камер гауптвахты);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очки и футляры пластмассовые для очков;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чулки или колготки, косынки, рейтузы, пояса, бюстгальтеры, марлю, вату, гигиенические и косметические принадлежности, бигуди пластмассовые (для женщин);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шариковую авторучку, стержни к ней,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бумагу для письма, почтовые конверты, открытки, почтовые марки;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художественную и иную литературу, а также издания периодической печати;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помимо перечисленного, разрешается иметь при себе и хранить документы и записи, относящиеся к уголовному делу либо касающиеся вопросов реализации их прав и законных интересов, а также бланки почтовых отправлений, квитанции на сданные на хранение деньги, ценности, документы и другие предметы.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осужденным разрешается получать в посылках продукты питания, кроме требующих тепловой обработки, скоропортящихся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с истекшим сроком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Предметы и вещи, не предусмотренные настоящим Перечнем, являются запрещенными.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</w:t>
      </w:r>
    </w:p>
    <w:bookmarkStart w:name="z16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(-ки)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(-ей)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адрес</w:t>
      </w:r>
      <w:r>
        <w:rPr>
          <w:rFonts w:ascii="Times New Roman"/>
          <w:b w:val="false"/>
          <w:i/>
          <w:color w:val="000000"/>
          <w:sz w:val="28"/>
        </w:rPr>
        <w:t xml:space="preserve">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какое</w:t>
      </w:r>
      <w:r>
        <w:rPr>
          <w:rFonts w:ascii="Times New Roman"/>
          <w:b w:val="false"/>
          <w:i/>
          <w:color w:val="000000"/>
          <w:sz w:val="28"/>
        </w:rPr>
        <w:t xml:space="preserve"> имеет отношение к осужденному)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передачу для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воинское</w:t>
      </w:r>
      <w:r>
        <w:rPr>
          <w:rFonts w:ascii="Times New Roman"/>
          <w:b w:val="false"/>
          <w:i/>
          <w:color w:val="000000"/>
          <w:sz w:val="28"/>
        </w:rPr>
        <w:t xml:space="preserve"> звание, фамилия и инициалы осужденного)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9"/>
        <w:gridCol w:w="1696"/>
        <w:gridCol w:w="1696"/>
        <w:gridCol w:w="1696"/>
        <w:gridCol w:w="1696"/>
        <w:gridCol w:w="1697"/>
      </w:tblGrid>
      <w:tr>
        <w:trPr>
          <w:trHeight w:val="30" w:hRule="atLeast"/>
        </w:trPr>
        <w:tc>
          <w:tcPr>
            <w:tcW w:w="3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разрешил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rPr>
          <w:rFonts w:ascii="Times New Roman"/>
          <w:b w:val="false"/>
          <w:i/>
          <w:color w:val="000000"/>
          <w:sz w:val="28"/>
        </w:rPr>
        <w:t xml:space="preserve"> гауптвахты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принял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сотрудника, принявшего передачу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получил (-а)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 xml:space="preserve"> лица, получившего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</w:t>
      </w:r>
    </w:p>
    <w:bookmarkStart w:name="z16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Книга</w:t>
      </w:r>
      <w:r>
        <w:br/>
      </w:r>
      <w:r>
        <w:rPr>
          <w:rFonts w:ascii="Times New Roman"/>
          <w:b/>
          <w:i w:val="false"/>
          <w:color w:val="000000"/>
        </w:rPr>
        <w:t>учета взысканий осужденных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Начата: "__"_____20__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Окончена: "__"_____20__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лиц, подвергнутых взысканиям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2589"/>
        <w:gridCol w:w="2127"/>
        <w:gridCol w:w="1664"/>
        <w:gridCol w:w="2590"/>
        <w:gridCol w:w="1666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что наложено взыскание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взыскания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 и когда наложено взыскание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bookmarkStart w:name="z16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личного приема начальника органа военной полиции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3623"/>
        <w:gridCol w:w="4406"/>
        <w:gridCol w:w="1408"/>
        <w:gridCol w:w="1409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(год, месяц, число)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 и отчество (при наличии) прибывшего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 содержание обращения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16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>регистрации предложений, заявлений и жалоб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водворенных на гауптвахту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060"/>
        <w:gridCol w:w="3668"/>
        <w:gridCol w:w="723"/>
        <w:gridCol w:w="1929"/>
        <w:gridCol w:w="723"/>
        <w:gridCol w:w="1125"/>
        <w:gridCol w:w="1326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поступления (год, месяц, число)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 и отчество (при наличии) подавшего обращение и его отношение к воинской службе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 содержание обращения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Кому и когда передано для исполнения и подпись исполнителя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Когда и какое принято решение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Дело, в которое подшиты документы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