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e87" w14:textId="9bc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20 марта 2014 года № А-3/98 "Об утверждении регламентов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октября 2014 года № А-9/496. Зарегистрировано Департаментом юстиции Акмолинской области 25 ноября 2014 года № 4473. Утратило силу постановлением акимата Акмолинской области от 4 ноября 2015 года № А-11/509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А-11/509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оказания государственных услуг» от 20 марта 2014 года № А-3/98 (зарегистрировано в Реестре государственной регистрации нормативных правовых актов № 4136, опубликовано 5 июня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лицензий, переоформление, выдача дубликатов лицензии на фармацевтическую деятельность»,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А-9/496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связанную с оборотом наркотических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 в области здравоохранения»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описания порядка действий бизнес-процессов оказания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А-9/496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связанную с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и прекурсоров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здравоохранения»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А-9/496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фармацевтическую деятельность»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А-9/496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фармацевтическую деятельность»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