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18e7" w14:textId="8ea1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"Субсидирование элитных семян"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28 августа 2014 года № А-8/398. Зарегистрировано Департаментом юстиции Акмолинской области 3 октября 2014 года № 4381. Утратило силу постановлением акимата Акмолинской области от 21 августа 2015 года № А-9/396</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21.08.2015 </w:t>
      </w:r>
      <w:r>
        <w:rPr>
          <w:rFonts w:ascii="Times New Roman"/>
          <w:b w:val="false"/>
          <w:i w:val="false"/>
          <w:color w:val="ff0000"/>
          <w:sz w:val="28"/>
        </w:rPr>
        <w:t>№ А-9/396</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элитных семян».</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Акмолинской области Акимова Р.К.</w:t>
      </w:r>
      <w:r>
        <w:br/>
      </w:r>
      <w:r>
        <w:rPr>
          <w:rFonts w:ascii="Times New Roman"/>
          <w:b w:val="false"/>
          <w:i w:val="false"/>
          <w:color w:val="000000"/>
          <w:sz w:val="28"/>
        </w:rPr>
        <w:t>
</w:t>
      </w:r>
      <w:r>
        <w:rPr>
          <w:rFonts w:ascii="Times New Roman"/>
          <w:b w:val="false"/>
          <w:i w:val="false"/>
          <w:color w:val="000000"/>
          <w:sz w:val="28"/>
        </w:rPr>
        <w:t>
      3.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 но не ранее введения в действие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июля 2014 года № 843 «Об утверждении стандарта государственной услуги «Субсидирование элитных семян».</w:t>
      </w:r>
    </w:p>
    <w:bookmarkEnd w:id="0"/>
    <w:p>
      <w:pPr>
        <w:spacing w:after="0"/>
        <w:ind w:left="0"/>
        <w:jc w:val="both"/>
      </w:pPr>
      <w:r>
        <w:rPr>
          <w:rFonts w:ascii="Times New Roman"/>
          <w:b w:val="false"/>
          <w:i/>
          <w:color w:val="000000"/>
          <w:sz w:val="28"/>
        </w:rPr>
        <w:t>      Аким области                               С.Кулагин</w:t>
      </w:r>
    </w:p>
    <w:bookmarkStart w:name="z5" w:id="1"/>
    <w:p>
      <w:pPr>
        <w:spacing w:after="0"/>
        <w:ind w:left="0"/>
        <w:jc w:val="both"/>
      </w:pPr>
      <w:r>
        <w:rPr>
          <w:rFonts w:ascii="Times New Roman"/>
          <w:b w:val="false"/>
          <w:i w:val="false"/>
          <w:color w:val="000000"/>
          <w:sz w:val="28"/>
        </w:rPr>
        <w:t xml:space="preserve">
Утвержден постановлением     </w:t>
      </w:r>
      <w:r>
        <w:br/>
      </w:r>
      <w:r>
        <w:rPr>
          <w:rFonts w:ascii="Times New Roman"/>
          <w:b w:val="false"/>
          <w:i w:val="false"/>
          <w:color w:val="000000"/>
          <w:sz w:val="28"/>
        </w:rPr>
        <w:t xml:space="preserve">
акимата Акмолинской области    </w:t>
      </w:r>
      <w:r>
        <w:br/>
      </w:r>
      <w:r>
        <w:rPr>
          <w:rFonts w:ascii="Times New Roman"/>
          <w:b w:val="false"/>
          <w:i w:val="false"/>
          <w:color w:val="000000"/>
          <w:sz w:val="28"/>
        </w:rPr>
        <w:t>
от 28 августа 2014 года № А-8/398</w:t>
      </w:r>
    </w:p>
    <w:bookmarkEnd w:id="1"/>
    <w:bookmarkStart w:name="z6" w:id="2"/>
    <w:p>
      <w:pPr>
        <w:spacing w:after="0"/>
        <w:ind w:left="0"/>
        <w:jc w:val="left"/>
      </w:pPr>
      <w:r>
        <w:rPr>
          <w:rFonts w:ascii="Times New Roman"/>
          <w:b/>
          <w:i w:val="false"/>
          <w:color w:val="000000"/>
        </w:rPr>
        <w:t xml:space="preserve"> 
Регламент государственной услуги «Субсидирование элитных семян»</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Государственная услуга «Субсидирование элитных семян» (далее – государственная услуга) оказывается государственным учреждением «Управление сельского хозяйства Акмолинской области» (далее – услугодатель).</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3. Результатом оказываемой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w:t>
      </w:r>
    </w:p>
    <w:bookmarkEnd w:id="4"/>
    <w:bookmarkStart w:name="z11" w:id="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
    <w:bookmarkStart w:name="z12" w:id="6"/>
    <w:p>
      <w:pPr>
        <w:spacing w:after="0"/>
        <w:ind w:left="0"/>
        <w:jc w:val="both"/>
      </w:pPr>
      <w:r>
        <w:rPr>
          <w:rFonts w:ascii="Times New Roman"/>
          <w:b w:val="false"/>
          <w:i w:val="false"/>
          <w:color w:val="000000"/>
          <w:sz w:val="28"/>
        </w:rPr>
        <w:t>
      4. Для получения государственной услуги услугополучатель либо его представитель (по нотариально заверенной доверенности)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«Субсидирование элитных семян»,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июля 2014 года № 843 (далее – Стандарт).</w:t>
      </w:r>
      <w:r>
        <w:br/>
      </w:r>
      <w:r>
        <w:rPr>
          <w:rFonts w:ascii="Times New Roman"/>
          <w:b w:val="false"/>
          <w:i w:val="false"/>
          <w:color w:val="000000"/>
          <w:sz w:val="28"/>
        </w:rPr>
        <w:t>
</w:t>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
      5.1. Для получения бюджетных субсидий на частичное возмещения затрат элитно-семеноводческих хозяйств (далее – элитсемхоз) за фактически приобретенные в зарубежных странах оригинальные семена кукурузы, сахарной свеклы, рапса, сои, овощных и кормовых культур:</w:t>
      </w:r>
      <w:r>
        <w:br/>
      </w:r>
      <w:r>
        <w:rPr>
          <w:rFonts w:ascii="Times New Roman"/>
          <w:b w:val="false"/>
          <w:i w:val="false"/>
          <w:color w:val="000000"/>
          <w:sz w:val="28"/>
        </w:rPr>
        <w:t>
</w:t>
      </w:r>
      <w:r>
        <w:rPr>
          <w:rFonts w:ascii="Times New Roman"/>
          <w:b w:val="false"/>
          <w:i w:val="false"/>
          <w:color w:val="000000"/>
          <w:sz w:val="28"/>
        </w:rPr>
        <w:t>
      1) канцелярия услугодателя принимает представленные документы в срок до 5 числа месяца, следующего за отчетным, но не позднее 10 ноября соответствующего года – 15 минут. Результат – направление представленных документов руководителю услугодателя;</w:t>
      </w:r>
      <w:r>
        <w:br/>
      </w:r>
      <w:r>
        <w:rPr>
          <w:rFonts w:ascii="Times New Roman"/>
          <w:b w:val="false"/>
          <w:i w:val="false"/>
          <w:color w:val="000000"/>
          <w:sz w:val="28"/>
        </w:rPr>
        <w:t>
</w:t>
      </w:r>
      <w:r>
        <w:rPr>
          <w:rFonts w:ascii="Times New Roman"/>
          <w:b w:val="false"/>
          <w:i w:val="false"/>
          <w:color w:val="000000"/>
          <w:sz w:val="28"/>
        </w:rPr>
        <w:t>
      2) руководитель услугодателя – ознакамливается с представленными документами, определяет ответственного исполнителя – 60 минут. Результат – направляет документы ответственному исполнителю;</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осуществляет проверяет достоверность представленных документов, утверждает реестр по объемам фактического приобретения услугополучателем оригинальных семян сельскохозяйственных растений, составляет сводный реестр по объемам фактического закупа оригинальных семян сельскохозяйственных растений по области и на основе установленных нормативов бюджетных субсидий определяет объемы средств, подлежащих к уплате услугополучателям, формирует ведомость для выплаты бюджетных субсидий услугополучателям за фактически приобретенные в зарубежных странах оригинальные семена кукурузы, сахарной свеклы, рапса, сои, овощных и кормовых культур, представляет в территориальное подразделение казначейства реестр счетов к оплате с приложением счетов к оплате в 2-х экземплярах - в течение шестнадцати рабочих дней. Результат - представление в территориальное подразделение казначейства реестра счетов к оплате с приложением счетов к оплате.</w:t>
      </w:r>
      <w:r>
        <w:br/>
      </w:r>
      <w:r>
        <w:rPr>
          <w:rFonts w:ascii="Times New Roman"/>
          <w:b w:val="false"/>
          <w:i w:val="false"/>
          <w:color w:val="000000"/>
          <w:sz w:val="28"/>
        </w:rPr>
        <w:t>
</w:t>
      </w:r>
      <w:r>
        <w:rPr>
          <w:rFonts w:ascii="Times New Roman"/>
          <w:b w:val="false"/>
          <w:i w:val="false"/>
          <w:color w:val="000000"/>
          <w:sz w:val="28"/>
        </w:rPr>
        <w:t>
      5.2. Для получения бюджетных субсидий услугополучатели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1) канцелярия услугодателя принимает представленные документы в срок до 5 числа месяца, следующего за отчетным, но не позднее 30 ноября соответствующего года – 15 минут. Результат – направление представленных документов руководителю услугодателя;</w:t>
      </w:r>
      <w:r>
        <w:br/>
      </w:r>
      <w:r>
        <w:rPr>
          <w:rFonts w:ascii="Times New Roman"/>
          <w:b w:val="false"/>
          <w:i w:val="false"/>
          <w:color w:val="000000"/>
          <w:sz w:val="28"/>
        </w:rPr>
        <w:t>
</w:t>
      </w:r>
      <w:r>
        <w:rPr>
          <w:rFonts w:ascii="Times New Roman"/>
          <w:b w:val="false"/>
          <w:i w:val="false"/>
          <w:color w:val="000000"/>
          <w:sz w:val="28"/>
        </w:rPr>
        <w:t>
      2) руководитель услугодателя – ознакамливается с представленными документами, определяет ответственного исполнителя – 60 минут. Результат – направляет документы ответственному исполнителю;</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проверяет достоверность представленных документов, формирует ведомость, представляет в территориальное подразделение казначейства реестр счетов к оплате с приложением счетов - в течение пятнадцати рабочих дней. Результат - представление в территориальное подразделение казначейства реестра счетов к оплате с приложением счетов.</w:t>
      </w:r>
      <w:r>
        <w:br/>
      </w:r>
      <w:r>
        <w:rPr>
          <w:rFonts w:ascii="Times New Roman"/>
          <w:b w:val="false"/>
          <w:i w:val="false"/>
          <w:color w:val="000000"/>
          <w:sz w:val="28"/>
        </w:rPr>
        <w:t>
</w:t>
      </w:r>
      <w:r>
        <w:rPr>
          <w:rFonts w:ascii="Times New Roman"/>
          <w:b w:val="false"/>
          <w:i w:val="false"/>
          <w:color w:val="000000"/>
          <w:sz w:val="28"/>
        </w:rPr>
        <w:t>
      5.3. Для получения бюджетных субсидий за приобретенные по рыночной стоимости элитные семена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1) Межведомственная комиссия принимает представленные документы в срок до 20 июня соответствующего года - по яровым культурам, до 10 ноября соответствующего года - по озимым культурам – 15 минут. Результат – выдача услугополучателю копии заявки с указанием даты принятия;</w:t>
      </w:r>
      <w:r>
        <w:br/>
      </w:r>
      <w:r>
        <w:rPr>
          <w:rFonts w:ascii="Times New Roman"/>
          <w:b w:val="false"/>
          <w:i w:val="false"/>
          <w:color w:val="000000"/>
          <w:sz w:val="28"/>
        </w:rPr>
        <w:t>
</w:t>
      </w:r>
      <w:r>
        <w:rPr>
          <w:rFonts w:ascii="Times New Roman"/>
          <w:b w:val="false"/>
          <w:i w:val="false"/>
          <w:color w:val="000000"/>
          <w:sz w:val="28"/>
        </w:rPr>
        <w:t>
      2) МВК проверяет представленные документы, формирует предварительные квоты для каждого семеноводческого хозяйства (далее - семхоз) и потребителя семян по каждому виду элитных семян, направляет их на утверждение местному исполнительному органу района - в течение двух рабочих дней после завершения срока приема документов. Результат - направление предварительных квот на утверждение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утверждает предварительные квоты для каждого семхоза и (или) потребителя семян по каждому виду элитных семян – в течение одного рабочего дня после получения документов. Результат – утверждение предварительных квот;</w:t>
      </w:r>
      <w:r>
        <w:br/>
      </w:r>
      <w:r>
        <w:rPr>
          <w:rFonts w:ascii="Times New Roman"/>
          <w:b w:val="false"/>
          <w:i w:val="false"/>
          <w:color w:val="000000"/>
          <w:sz w:val="28"/>
        </w:rPr>
        <w:t>
</w:t>
      </w:r>
      <w:r>
        <w:rPr>
          <w:rFonts w:ascii="Times New Roman"/>
          <w:b w:val="false"/>
          <w:i w:val="false"/>
          <w:color w:val="000000"/>
          <w:sz w:val="28"/>
        </w:rPr>
        <w:t>
      4) ответственный исполнитель услугодателя представляет в Управление сельского хозяйства Акмолинской области (далее - Управление) утвержденные предварительные квоты для каждого семхоза и потребителя семян по каждому виду элитных семян и документы, указанные в </w:t>
      </w:r>
      <w:r>
        <w:rPr>
          <w:rFonts w:ascii="Times New Roman"/>
          <w:b w:val="false"/>
          <w:i w:val="false"/>
          <w:color w:val="000000"/>
          <w:sz w:val="28"/>
        </w:rPr>
        <w:t>пункте 24</w:t>
      </w:r>
      <w:r>
        <w:rPr>
          <w:rFonts w:ascii="Times New Roman"/>
          <w:b w:val="false"/>
          <w:i w:val="false"/>
          <w:color w:val="000000"/>
          <w:sz w:val="28"/>
        </w:rPr>
        <w:t xml:space="preserve"> Правил субсидирования на поддержку семеноводства,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304 (далее - Правила) - в течение двух рабочих дней. Результат – представление в Управление утвержденных предварительных квот;</w:t>
      </w:r>
      <w:r>
        <w:br/>
      </w:r>
      <w:r>
        <w:rPr>
          <w:rFonts w:ascii="Times New Roman"/>
          <w:b w:val="false"/>
          <w:i w:val="false"/>
          <w:color w:val="000000"/>
          <w:sz w:val="28"/>
        </w:rPr>
        <w:t>
</w:t>
      </w:r>
      <w:r>
        <w:rPr>
          <w:rFonts w:ascii="Times New Roman"/>
          <w:b w:val="false"/>
          <w:i w:val="false"/>
          <w:color w:val="000000"/>
          <w:sz w:val="28"/>
        </w:rPr>
        <w:t>
      5) Управление проверяет представленные документы, составляет и утверждает квоты для каждого семхоза и потребителя семян по каждому виду элитных семян и сводный акт по объемам фактического закупа элитных семян по области, формирует сводную ведомость для выплаты бюджетных субсидий, представляет в территориальное подразделение казначейства реестр счетов к оплате с приложением счетов к оплате в 2-х экземплярах - в течение одиннадцати рабочих дней. Результат - представление в территориальное подразделение казначейства реестра счетов к оплате с приложением счетов к оплате.</w:t>
      </w:r>
      <w:r>
        <w:br/>
      </w:r>
      <w:r>
        <w:rPr>
          <w:rFonts w:ascii="Times New Roman"/>
          <w:b w:val="false"/>
          <w:i w:val="false"/>
          <w:color w:val="000000"/>
          <w:sz w:val="28"/>
        </w:rPr>
        <w:t>
</w:t>
      </w:r>
      <w:r>
        <w:rPr>
          <w:rFonts w:ascii="Times New Roman"/>
          <w:b w:val="false"/>
          <w:i w:val="false"/>
          <w:color w:val="000000"/>
          <w:sz w:val="28"/>
        </w:rPr>
        <w:t xml:space="preserve">
      5.4 Для получения бюджетных субсидий за реализованные элитные семена кукурузы, подсолнечника, риса, сахарной свеклы, хлопчатника и саженцев </w:t>
      </w:r>
      <w:r>
        <w:rPr>
          <w:rFonts w:ascii="Times New Roman"/>
          <w:b w:val="false"/>
          <w:i w:val="false"/>
          <w:color w:val="1e1e1e"/>
          <w:sz w:val="28"/>
        </w:rPr>
        <w:t>плодово-ягодных культур и винограда, реализованных отечественным сельскохозяйственным товаропроизводителям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МВК принимает представленные документы в срок до 20 июня соответствующего года - по яровым культурам, до 10 ноября соответствующего года - по озимым культурам – 15 минут. Результат – выдача услугополучателю копии заявки с указанием даты принятия;</w:t>
      </w:r>
      <w:r>
        <w:br/>
      </w:r>
      <w:r>
        <w:rPr>
          <w:rFonts w:ascii="Times New Roman"/>
          <w:b w:val="false"/>
          <w:i w:val="false"/>
          <w:color w:val="000000"/>
          <w:sz w:val="28"/>
        </w:rPr>
        <w:t>
</w:t>
      </w:r>
      <w:r>
        <w:rPr>
          <w:rFonts w:ascii="Times New Roman"/>
          <w:b w:val="false"/>
          <w:i w:val="false"/>
          <w:color w:val="000000"/>
          <w:sz w:val="28"/>
        </w:rPr>
        <w:t>
      2) МВК сверяет представленные копии первичных платежных документов с оригиналами и заверяет своей печатью, сдает на хранение ответственному исполнителю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 в течение двух рабочих дней после завершения сроков приема документов. Результат - сдача на хранение ответственному исполнителю соответствующих документов;</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представляет в Управление документы,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29 Правил - в течение одного рабочего дня после получения документов. Результат - представление в Управление соответствующих документов;</w:t>
      </w:r>
      <w:r>
        <w:br/>
      </w:r>
      <w:r>
        <w:rPr>
          <w:rFonts w:ascii="Times New Roman"/>
          <w:b w:val="false"/>
          <w:i w:val="false"/>
          <w:color w:val="000000"/>
          <w:sz w:val="28"/>
        </w:rPr>
        <w:t>
</w:t>
      </w:r>
      <w:r>
        <w:rPr>
          <w:rFonts w:ascii="Times New Roman"/>
          <w:b w:val="false"/>
          <w:i w:val="false"/>
          <w:color w:val="000000"/>
          <w:sz w:val="28"/>
        </w:rPr>
        <w:t>
      4) Управление проверяет представленные документы, составляет и утверждает сводный акт по объемам фактической реализации элитных семян и саженцев по области, определяет объемы причитающихся бюджетных средств, формирует сводную ведомость для выплаты бюджетных субсидий, представляет в территориальное подразделение казначейства реестр счетов к оплате с приложением счетов к оплате в 2-х экземплярах - в течение тринадцати рабочих дней. Результат - представление в территориальное подразделение казначейства реестра счетов к оплате с приложением счетов к оплате.</w:t>
      </w:r>
    </w:p>
    <w:bookmarkEnd w:id="6"/>
    <w:bookmarkStart w:name="z33" w:id="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7"/>
    <w:bookmarkStart w:name="z34" w:id="8"/>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канцелярия;</w:t>
      </w:r>
      <w:r>
        <w:br/>
      </w:r>
      <w:r>
        <w:rPr>
          <w:rFonts w:ascii="Times New Roman"/>
          <w:b w:val="false"/>
          <w:i w:val="false"/>
          <w:color w:val="000000"/>
          <w:sz w:val="28"/>
        </w:rPr>
        <w:t>
</w:t>
      </w:r>
      <w:r>
        <w:rPr>
          <w:rFonts w:ascii="Times New Roman"/>
          <w:b w:val="false"/>
          <w:i w:val="false"/>
          <w:color w:val="000000"/>
          <w:sz w:val="28"/>
        </w:rPr>
        <w:t>
      2) руководитель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
      4) МВК;</w:t>
      </w:r>
      <w:r>
        <w:br/>
      </w:r>
      <w:r>
        <w:rPr>
          <w:rFonts w:ascii="Times New Roman"/>
          <w:b w:val="false"/>
          <w:i w:val="false"/>
          <w:color w:val="000000"/>
          <w:sz w:val="28"/>
        </w:rPr>
        <w:t>
</w:t>
      </w:r>
      <w:r>
        <w:rPr>
          <w:rFonts w:ascii="Times New Roman"/>
          <w:b w:val="false"/>
          <w:i w:val="false"/>
          <w:color w:val="000000"/>
          <w:sz w:val="28"/>
        </w:rPr>
        <w:t>
      5) Управление.</w:t>
      </w:r>
      <w:r>
        <w:br/>
      </w:r>
      <w:r>
        <w:rPr>
          <w:rFonts w:ascii="Times New Roman"/>
          <w:b w:val="false"/>
          <w:i w:val="false"/>
          <w:color w:val="000000"/>
          <w:sz w:val="28"/>
        </w:rPr>
        <w:t>
</w:t>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w:t>
      </w:r>
      <w:r>
        <w:rPr>
          <w:rFonts w:ascii="Times New Roman"/>
          <w:b w:val="false"/>
          <w:i w:val="false"/>
          <w:color w:val="000000"/>
          <w:sz w:val="28"/>
        </w:rPr>
        <w:t>
      7.1. Для получения бюджетных субсидий на частичное возмещения затрат элитно-семеноводческих хозяйств (далее – элитсемхоз) за фактически приобретенные в зарубежных странах оригинальные семена кукурузы, сахарной свеклы, рапса, сои, овощных и кормовых культур:</w:t>
      </w:r>
      <w:r>
        <w:br/>
      </w:r>
      <w:r>
        <w:rPr>
          <w:rFonts w:ascii="Times New Roman"/>
          <w:b w:val="false"/>
          <w:i w:val="false"/>
          <w:color w:val="000000"/>
          <w:sz w:val="28"/>
        </w:rPr>
        <w:t>
</w:t>
      </w:r>
      <w:r>
        <w:rPr>
          <w:rFonts w:ascii="Times New Roman"/>
          <w:b w:val="false"/>
          <w:i w:val="false"/>
          <w:color w:val="000000"/>
          <w:sz w:val="28"/>
        </w:rPr>
        <w:t>
      1) канцелярия услугодателя принимает представленные документы в срок до 5 числа месяца, следующего за отчетным, но не позднее 10 ноября соответствующего года и направляет представленные документы руководителю услугодателя – 15 минут;</w:t>
      </w:r>
      <w:r>
        <w:br/>
      </w:r>
      <w:r>
        <w:rPr>
          <w:rFonts w:ascii="Times New Roman"/>
          <w:b w:val="false"/>
          <w:i w:val="false"/>
          <w:color w:val="000000"/>
          <w:sz w:val="28"/>
        </w:rPr>
        <w:t>
</w:t>
      </w:r>
      <w:r>
        <w:rPr>
          <w:rFonts w:ascii="Times New Roman"/>
          <w:b w:val="false"/>
          <w:i w:val="false"/>
          <w:color w:val="000000"/>
          <w:sz w:val="28"/>
        </w:rPr>
        <w:t>
      2) руководитель услугодателя – ознакамливается с представленными документами, определяет ответственного исполнителя, направляет документы ответственному исполнителю – 60 минут;</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осуществляет проверяет достоверность представленных документов, утверждает реестр по объемам фактического приобретения услугополучателем оригинальных семян сельскохозяйственных растений, составляет сводный реестр по объемам фактического закупа оригинальных семян сельскохозяйственных растений по области и на основе установленных нормативов бюджетных субсидий определяет объемы средств, подлежащих к уплате услугополучателям, формирует ведомость для выплаты бюджетных субсидий услугополучателям за фактически приобретенные в зарубежных странах оригинальные семена кукурузы, сахарной свеклы, рапса, сои, овощных и кормовых культур, представляет в территориальное подразделение казначейства реестр счетов к оплате с приложением счетов к оплате в 2-х экземплярах - в течение шестнадцати рабочих дней.</w:t>
      </w:r>
      <w:r>
        <w:br/>
      </w:r>
      <w:r>
        <w:rPr>
          <w:rFonts w:ascii="Times New Roman"/>
          <w:b w:val="false"/>
          <w:i w:val="false"/>
          <w:color w:val="000000"/>
          <w:sz w:val="28"/>
        </w:rPr>
        <w:t>
</w:t>
      </w:r>
      <w:r>
        <w:rPr>
          <w:rFonts w:ascii="Times New Roman"/>
          <w:b w:val="false"/>
          <w:i w:val="false"/>
          <w:color w:val="000000"/>
          <w:sz w:val="28"/>
        </w:rPr>
        <w:t>
      7.2. Для получения бюджетных субсидий услугополучатели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1) канцелярия услугодателя принимает представленные документы в срок до 5 числа месяца, следующего за отчетным, но не позднее 30 ноября соответствующего года и направляет представленные документы руководителю услугодателя – 15 минут;</w:t>
      </w:r>
      <w:r>
        <w:br/>
      </w:r>
      <w:r>
        <w:rPr>
          <w:rFonts w:ascii="Times New Roman"/>
          <w:b w:val="false"/>
          <w:i w:val="false"/>
          <w:color w:val="000000"/>
          <w:sz w:val="28"/>
        </w:rPr>
        <w:t>
</w:t>
      </w:r>
      <w:r>
        <w:rPr>
          <w:rFonts w:ascii="Times New Roman"/>
          <w:b w:val="false"/>
          <w:i w:val="false"/>
          <w:color w:val="000000"/>
          <w:sz w:val="28"/>
        </w:rPr>
        <w:t>
      2) руководитель услугодателя – ознакамливается с представленными документами, определяет ответственного исполнителя и направляет документы ответственному исполнителю – 60 минут;</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проверяет достоверность представленных документов, формирует ведомость, представляет в территориальное подразделение казначейства реестр счетов к оплате с приложением счетов -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7.3. Для получения бюджетных субсидий за приобретенные по рыночной стоимости элитные семена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1) МВК принимает представленные документы в срок до 20 июня соответствующего года - по яровым культурам, до 10 ноября соответствующего года - по озимым культурам, выдает услугополучателю копию заявки – 15 минут;</w:t>
      </w:r>
      <w:r>
        <w:br/>
      </w:r>
      <w:r>
        <w:rPr>
          <w:rFonts w:ascii="Times New Roman"/>
          <w:b w:val="false"/>
          <w:i w:val="false"/>
          <w:color w:val="000000"/>
          <w:sz w:val="28"/>
        </w:rPr>
        <w:t>
</w:t>
      </w:r>
      <w:r>
        <w:rPr>
          <w:rFonts w:ascii="Times New Roman"/>
          <w:b w:val="false"/>
          <w:i w:val="false"/>
          <w:color w:val="000000"/>
          <w:sz w:val="28"/>
        </w:rPr>
        <w:t>
      2) МВК проверяет представленные документы, формирует предварительные квоты для каждого семхоза и потребителя семян по каждому виду элитных семян, направляет их на утверждение местному исполнительному органу района и направляет предварительные квоты на утверждение ответственному исполнителю - в течение двух рабочих дней после завершения срока приема документов;</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утверждает предварительные квоты для каждого семхоза и (или) потребителя семян по каждому виду элитных семян – в течение одного рабочего дня после получения документов;</w:t>
      </w:r>
      <w:r>
        <w:br/>
      </w:r>
      <w:r>
        <w:rPr>
          <w:rFonts w:ascii="Times New Roman"/>
          <w:b w:val="false"/>
          <w:i w:val="false"/>
          <w:color w:val="000000"/>
          <w:sz w:val="28"/>
        </w:rPr>
        <w:t>
</w:t>
      </w:r>
      <w:r>
        <w:rPr>
          <w:rFonts w:ascii="Times New Roman"/>
          <w:b w:val="false"/>
          <w:i w:val="false"/>
          <w:color w:val="000000"/>
          <w:sz w:val="28"/>
        </w:rPr>
        <w:t>
      4) ответственный исполнитель услугодателя представляет в Управление утвержденные предварительные квоты для каждого семхоза и потребителя семян по каждому виду элитных семян и документы, указанные в </w:t>
      </w:r>
      <w:r>
        <w:rPr>
          <w:rFonts w:ascii="Times New Roman"/>
          <w:b w:val="false"/>
          <w:i w:val="false"/>
          <w:color w:val="000000"/>
          <w:sz w:val="28"/>
        </w:rPr>
        <w:t>пункте 24</w:t>
      </w:r>
      <w:r>
        <w:rPr>
          <w:rFonts w:ascii="Times New Roman"/>
          <w:b w:val="false"/>
          <w:i w:val="false"/>
          <w:color w:val="000000"/>
          <w:sz w:val="28"/>
        </w:rPr>
        <w:t xml:space="preserve"> Правил - в течение двух рабочих дней;</w:t>
      </w:r>
      <w:r>
        <w:br/>
      </w:r>
      <w:r>
        <w:rPr>
          <w:rFonts w:ascii="Times New Roman"/>
          <w:b w:val="false"/>
          <w:i w:val="false"/>
          <w:color w:val="000000"/>
          <w:sz w:val="28"/>
        </w:rPr>
        <w:t>
</w:t>
      </w:r>
      <w:r>
        <w:rPr>
          <w:rFonts w:ascii="Times New Roman"/>
          <w:b w:val="false"/>
          <w:i w:val="false"/>
          <w:color w:val="000000"/>
          <w:sz w:val="28"/>
        </w:rPr>
        <w:t>
      5) Управление проверяет представленные документы, составляет и утверждает квоты для каждого семхоза и потребителя семян по каждому виду элитных семян и сводный акт по объемам фактического закупа элитных семян по области, формирует сводную ведомость для выплаты бюджетных субсидий, представляет в территориальное подразделение казначейства реестр счетов к оплате с приложением счетов к оплате в 2-х экземплярах - в течение одиннадцати рабочих дней;</w:t>
      </w:r>
      <w:r>
        <w:br/>
      </w:r>
      <w:r>
        <w:rPr>
          <w:rFonts w:ascii="Times New Roman"/>
          <w:b w:val="false"/>
          <w:i w:val="false"/>
          <w:color w:val="000000"/>
          <w:sz w:val="28"/>
        </w:rPr>
        <w:t>
</w:t>
      </w:r>
      <w:r>
        <w:rPr>
          <w:rFonts w:ascii="Times New Roman"/>
          <w:b w:val="false"/>
          <w:i w:val="false"/>
          <w:color w:val="000000"/>
          <w:sz w:val="28"/>
        </w:rPr>
        <w:t>
      7.4 Для получения бюджетных субсидий за реализованные элитные семена кукурузы, подсолнечника, риса, сахарной свеклы, хлопчатника и саженцы:</w:t>
      </w:r>
      <w:r>
        <w:br/>
      </w:r>
      <w:r>
        <w:rPr>
          <w:rFonts w:ascii="Times New Roman"/>
          <w:b w:val="false"/>
          <w:i w:val="false"/>
          <w:color w:val="000000"/>
          <w:sz w:val="28"/>
        </w:rPr>
        <w:t>
</w:t>
      </w:r>
      <w:r>
        <w:rPr>
          <w:rFonts w:ascii="Times New Roman"/>
          <w:b w:val="false"/>
          <w:i w:val="false"/>
          <w:color w:val="000000"/>
          <w:sz w:val="28"/>
        </w:rPr>
        <w:t>
      1) МВК принимает представленные документы в срок до 20 июня соответствующего года - по яровым культурам, до 10 ноября соответствующего года - по озимым культурам и направляет представленные документы по яровым культурам руководителю услугодателя, а по озимым культурам в МВК, выдает услугополучателю копию заявки – 15 минут;</w:t>
      </w:r>
      <w:r>
        <w:br/>
      </w:r>
      <w:r>
        <w:rPr>
          <w:rFonts w:ascii="Times New Roman"/>
          <w:b w:val="false"/>
          <w:i w:val="false"/>
          <w:color w:val="000000"/>
          <w:sz w:val="28"/>
        </w:rPr>
        <w:t>
</w:t>
      </w:r>
      <w:r>
        <w:rPr>
          <w:rFonts w:ascii="Times New Roman"/>
          <w:b w:val="false"/>
          <w:i w:val="false"/>
          <w:color w:val="000000"/>
          <w:sz w:val="28"/>
        </w:rPr>
        <w:t>
      2) МВК сверяет представленные копии первичных платежных документов с оригиналами и заверяет своей печатью, сдает на хранение ответственному исполнителю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 в течение двух рабочих дней после завершения сроков приема документов;</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представляет в Управление документы,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29 Правил - в течение одного рабочего дня после получения документов;</w:t>
      </w:r>
      <w:r>
        <w:br/>
      </w:r>
      <w:r>
        <w:rPr>
          <w:rFonts w:ascii="Times New Roman"/>
          <w:b w:val="false"/>
          <w:i w:val="false"/>
          <w:color w:val="000000"/>
          <w:sz w:val="28"/>
        </w:rPr>
        <w:t>
</w:t>
      </w:r>
      <w:r>
        <w:rPr>
          <w:rFonts w:ascii="Times New Roman"/>
          <w:b w:val="false"/>
          <w:i w:val="false"/>
          <w:color w:val="000000"/>
          <w:sz w:val="28"/>
        </w:rPr>
        <w:t>
      6) Управление проверяет представленные документы, составляет и утверждает сводный акт по объемам фактической реализации элитных семян и саженцев по области, определяет объемы причитающихся бюджетных средств, формирует сводную ведомость для выплаты бюджетных субсидий, представляет в территориальное подразделение казначейства реестр счетов к оплате с приложением счетов к оплате в 2-х экземплярах - в течение тринадцати рабочих дней.</w:t>
      </w:r>
      <w:r>
        <w:br/>
      </w:r>
      <w:r>
        <w:rPr>
          <w:rFonts w:ascii="Times New Roman"/>
          <w:b w:val="false"/>
          <w:i w:val="false"/>
          <w:color w:val="000000"/>
          <w:sz w:val="28"/>
        </w:rPr>
        <w:t>
</w:t>
      </w:r>
      <w:r>
        <w:rPr>
          <w:rFonts w:ascii="Times New Roman"/>
          <w:b w:val="false"/>
          <w:i w:val="false"/>
          <w:color w:val="000000"/>
          <w:sz w:val="28"/>
        </w:rPr>
        <w:t>
      8. Описание последовательности процедур (действий) сопровождается блок-схемой согласно </w:t>
      </w:r>
      <w:r>
        <w:rPr>
          <w:rFonts w:ascii="Times New Roman"/>
          <w:b w:val="false"/>
          <w:i w:val="false"/>
          <w:color w:val="000000"/>
          <w:sz w:val="28"/>
        </w:rPr>
        <w:t>приложению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в процессе оказания государственной услуги отражается в справочнике бизнес-процессов оказания государственной услуги согласно приложению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к настоящему регламенту.</w:t>
      </w:r>
    </w:p>
    <w:bookmarkEnd w:id="8"/>
    <w:bookmarkStart w:name="z62" w:id="9"/>
    <w:p>
      <w:pPr>
        <w:spacing w:after="0"/>
        <w:ind w:left="0"/>
        <w:jc w:val="both"/>
      </w:pPr>
      <w:r>
        <w:rPr>
          <w:rFonts w:ascii="Times New Roman"/>
          <w:b w:val="false"/>
          <w:i w:val="false"/>
          <w:color w:val="000000"/>
          <w:sz w:val="28"/>
        </w:rPr>
        <w:t xml:space="preserve">
Приложение 1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9"/>
    <w:bookmarkStart w:name="z63" w:id="10"/>
    <w:p>
      <w:pPr>
        <w:spacing w:after="0"/>
        <w:ind w:left="0"/>
        <w:jc w:val="left"/>
      </w:pPr>
      <w:r>
        <w:rPr>
          <w:rFonts w:ascii="Times New Roman"/>
          <w:b/>
          <w:i w:val="false"/>
          <w:color w:val="000000"/>
        </w:rPr>
        <w:t xml:space="preserve"> 
Блок-схема оказание государственной услуги «Субсидирование элитных семян» для получения бюджетных субсидий на частичное возмещения затрат элитно-семеноводческих хозяйств за фактически приобретенные в зарубежных странах оригинальные семена кукурузы, сахарной свеклы, рапса, сои, овощных и кормовых культур</w:t>
      </w:r>
    </w:p>
    <w:bookmarkEnd w:id="10"/>
    <w:p>
      <w:pPr>
        <w:spacing w:after="0"/>
        <w:ind w:left="0"/>
        <w:jc w:val="both"/>
      </w:pPr>
      <w:r>
        <w:drawing>
          <wp:inline distT="0" distB="0" distL="0" distR="0">
            <wp:extent cx="84836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83600" cy="4876800"/>
                    </a:xfrm>
                    <a:prstGeom prst="rect">
                      <a:avLst/>
                    </a:prstGeom>
                  </pic:spPr>
                </pic:pic>
              </a:graphicData>
            </a:graphic>
          </wp:inline>
        </w:drawing>
      </w:r>
    </w:p>
    <w:bookmarkStart w:name="z64" w:id="11"/>
    <w:p>
      <w:pPr>
        <w:spacing w:after="0"/>
        <w:ind w:left="0"/>
        <w:jc w:val="both"/>
      </w:pPr>
      <w:r>
        <w:rPr>
          <w:rFonts w:ascii="Times New Roman"/>
          <w:b w:val="false"/>
          <w:i w:val="false"/>
          <w:color w:val="000000"/>
          <w:sz w:val="28"/>
        </w:rPr>
        <w:t xml:space="preserve">
Приложение 2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11"/>
    <w:bookmarkStart w:name="z65" w:id="12"/>
    <w:p>
      <w:pPr>
        <w:spacing w:after="0"/>
        <w:ind w:left="0"/>
        <w:jc w:val="left"/>
      </w:pPr>
      <w:r>
        <w:rPr>
          <w:rFonts w:ascii="Times New Roman"/>
          <w:b/>
          <w:i w:val="false"/>
          <w:color w:val="000000"/>
        </w:rPr>
        <w:t xml:space="preserve"> 
Блок-схема оказания государственной услуги «Субсидирование элитных семян» для получения бюджетных субсидий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p>
    <w:bookmarkEnd w:id="12"/>
    <w:p>
      <w:pPr>
        <w:spacing w:after="0"/>
        <w:ind w:left="0"/>
        <w:jc w:val="both"/>
      </w:pPr>
      <w:r>
        <w:drawing>
          <wp:inline distT="0" distB="0" distL="0" distR="0">
            <wp:extent cx="71501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3568700"/>
                    </a:xfrm>
                    <a:prstGeom prst="rect">
                      <a:avLst/>
                    </a:prstGeom>
                  </pic:spPr>
                </pic:pic>
              </a:graphicData>
            </a:graphic>
          </wp:inline>
        </w:drawing>
      </w:r>
    </w:p>
    <w:bookmarkStart w:name="z66" w:id="13"/>
    <w:p>
      <w:pPr>
        <w:spacing w:after="0"/>
        <w:ind w:left="0"/>
        <w:jc w:val="both"/>
      </w:pPr>
      <w:r>
        <w:rPr>
          <w:rFonts w:ascii="Times New Roman"/>
          <w:b w:val="false"/>
          <w:i w:val="false"/>
          <w:color w:val="000000"/>
          <w:sz w:val="28"/>
        </w:rPr>
        <w:t xml:space="preserve">
Приложение 3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13"/>
    <w:bookmarkStart w:name="z67" w:id="14"/>
    <w:p>
      <w:pPr>
        <w:spacing w:after="0"/>
        <w:ind w:left="0"/>
        <w:jc w:val="left"/>
      </w:pPr>
      <w:r>
        <w:rPr>
          <w:rFonts w:ascii="Times New Roman"/>
          <w:b/>
          <w:i w:val="false"/>
          <w:color w:val="000000"/>
        </w:rPr>
        <w:t xml:space="preserve"> 
Блок-схема оказания государственной услуги «Субсидирование элитных семян» для получения бюджетных субсидий за приобретенные по рыночной стоимости элитные семена сельскохозяйственных растений</w:t>
      </w:r>
    </w:p>
    <w:bookmarkEnd w:id="14"/>
    <w:p>
      <w:pPr>
        <w:spacing w:after="0"/>
        <w:ind w:left="0"/>
        <w:jc w:val="both"/>
      </w:pPr>
      <w:r>
        <w:drawing>
          <wp:inline distT="0" distB="0" distL="0" distR="0">
            <wp:extent cx="83820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0" cy="6527800"/>
                    </a:xfrm>
                    <a:prstGeom prst="rect">
                      <a:avLst/>
                    </a:prstGeom>
                  </pic:spPr>
                </pic:pic>
              </a:graphicData>
            </a:graphic>
          </wp:inline>
        </w:drawing>
      </w:r>
    </w:p>
    <w:bookmarkStart w:name="z68" w:id="15"/>
    <w:p>
      <w:pPr>
        <w:spacing w:after="0"/>
        <w:ind w:left="0"/>
        <w:jc w:val="both"/>
      </w:pPr>
      <w:r>
        <w:rPr>
          <w:rFonts w:ascii="Times New Roman"/>
          <w:b w:val="false"/>
          <w:i w:val="false"/>
          <w:color w:val="000000"/>
          <w:sz w:val="28"/>
        </w:rPr>
        <w:t xml:space="preserve">
Приложение 4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15"/>
    <w:bookmarkStart w:name="z69" w:id="16"/>
    <w:p>
      <w:pPr>
        <w:spacing w:after="0"/>
        <w:ind w:left="0"/>
        <w:jc w:val="left"/>
      </w:pPr>
      <w:r>
        <w:rPr>
          <w:rFonts w:ascii="Times New Roman"/>
          <w:b/>
          <w:i w:val="false"/>
          <w:color w:val="000000"/>
        </w:rPr>
        <w:t xml:space="preserve"> 
Блок-схема оказания государственной услуги «Субсидирование элитных семян» для получения бюджетных субсидий за реализованные элитные семена кукурузы, подсолнечника, риса, сахарной свеклы, хлопчатника и саженцев</w:t>
      </w:r>
    </w:p>
    <w:bookmarkEnd w:id="16"/>
    <w:p>
      <w:pPr>
        <w:spacing w:after="0"/>
        <w:ind w:left="0"/>
        <w:jc w:val="both"/>
      </w:pPr>
      <w:r>
        <w:drawing>
          <wp:inline distT="0" distB="0" distL="0" distR="0">
            <wp:extent cx="84836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4876800"/>
                    </a:xfrm>
                    <a:prstGeom prst="rect">
                      <a:avLst/>
                    </a:prstGeom>
                  </pic:spPr>
                </pic:pic>
              </a:graphicData>
            </a:graphic>
          </wp:inline>
        </w:drawing>
      </w:r>
    </w:p>
    <w:bookmarkStart w:name="z70" w:id="17"/>
    <w:p>
      <w:pPr>
        <w:spacing w:after="0"/>
        <w:ind w:left="0"/>
        <w:jc w:val="both"/>
      </w:pPr>
      <w:r>
        <w:rPr>
          <w:rFonts w:ascii="Times New Roman"/>
          <w:b w:val="false"/>
          <w:i w:val="false"/>
          <w:color w:val="000000"/>
          <w:sz w:val="28"/>
        </w:rPr>
        <w:t xml:space="preserve">
Приложение 5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17"/>
    <w:bookmarkStart w:name="z71" w:id="18"/>
    <w:p>
      <w:pPr>
        <w:spacing w:after="0"/>
        <w:ind w:left="0"/>
        <w:jc w:val="left"/>
      </w:pPr>
      <w:r>
        <w:rPr>
          <w:rFonts w:ascii="Times New Roman"/>
          <w:b/>
          <w:i w:val="false"/>
          <w:color w:val="000000"/>
        </w:rPr>
        <w:t xml:space="preserve"> 
Справочник бизнес-процессов оказания государственной услуги «Субсидирование элитных семян» для получения бюджетных субсидий на частичное возмещения затрат элитно-семеноводческих хозяйств за фактически приобретенные в зарубежных странах оригинальные семена кукурузы, сахарной свеклы, рапса, сои, овощных и кормовых культур</w:t>
      </w:r>
    </w:p>
    <w:bookmarkEnd w:id="18"/>
    <w:p>
      <w:pPr>
        <w:spacing w:after="0"/>
        <w:ind w:left="0"/>
        <w:jc w:val="both"/>
      </w:pPr>
      <w:r>
        <w:drawing>
          <wp:inline distT="0" distB="0" distL="0" distR="0">
            <wp:extent cx="84709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470900" cy="4546600"/>
                    </a:xfrm>
                    <a:prstGeom prst="rect">
                      <a:avLst/>
                    </a:prstGeom>
                  </pic:spPr>
                </pic:pic>
              </a:graphicData>
            </a:graphic>
          </wp:inline>
        </w:drawing>
      </w:r>
    </w:p>
    <w:bookmarkStart w:name="z72" w:id="19"/>
    <w:p>
      <w:pPr>
        <w:spacing w:after="0"/>
        <w:ind w:left="0"/>
        <w:jc w:val="both"/>
      </w:pPr>
      <w:r>
        <w:rPr>
          <w:rFonts w:ascii="Times New Roman"/>
          <w:b w:val="false"/>
          <w:i w:val="false"/>
          <w:color w:val="000000"/>
          <w:sz w:val="28"/>
        </w:rPr>
        <w:t xml:space="preserve">
Приложение 6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19"/>
    <w:bookmarkStart w:name="z73" w:id="20"/>
    <w:p>
      <w:pPr>
        <w:spacing w:after="0"/>
        <w:ind w:left="0"/>
        <w:jc w:val="left"/>
      </w:pPr>
      <w:r>
        <w:rPr>
          <w:rFonts w:ascii="Times New Roman"/>
          <w:b/>
          <w:i w:val="false"/>
          <w:color w:val="000000"/>
        </w:rPr>
        <w:t xml:space="preserve"> 
Справочник бизнес-процессов оказания государственной услуги «Субсидирование элитных семян» для получения бюджетных субсидий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p>
    <w:bookmarkEnd w:id="20"/>
    <w:p>
      <w:pPr>
        <w:spacing w:after="0"/>
        <w:ind w:left="0"/>
        <w:jc w:val="both"/>
      </w:pPr>
      <w:r>
        <w:drawing>
          <wp:inline distT="0" distB="0" distL="0" distR="0">
            <wp:extent cx="81407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40700" cy="4279900"/>
                    </a:xfrm>
                    <a:prstGeom prst="rect">
                      <a:avLst/>
                    </a:prstGeom>
                  </pic:spPr>
                </pic:pic>
              </a:graphicData>
            </a:graphic>
          </wp:inline>
        </w:drawing>
      </w:r>
    </w:p>
    <w:bookmarkStart w:name="z74" w:id="21"/>
    <w:p>
      <w:pPr>
        <w:spacing w:after="0"/>
        <w:ind w:left="0"/>
        <w:jc w:val="both"/>
      </w:pPr>
      <w:r>
        <w:rPr>
          <w:rFonts w:ascii="Times New Roman"/>
          <w:b w:val="false"/>
          <w:i w:val="false"/>
          <w:color w:val="000000"/>
          <w:sz w:val="28"/>
        </w:rPr>
        <w:t xml:space="preserve">
Приложение 7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21"/>
    <w:bookmarkStart w:name="z75" w:id="22"/>
    <w:p>
      <w:pPr>
        <w:spacing w:after="0"/>
        <w:ind w:left="0"/>
        <w:jc w:val="left"/>
      </w:pPr>
      <w:r>
        <w:rPr>
          <w:rFonts w:ascii="Times New Roman"/>
          <w:b/>
          <w:i w:val="false"/>
          <w:color w:val="000000"/>
        </w:rPr>
        <w:t xml:space="preserve"> 
Справочник бизнес-процессов оказания государственной услуги «Субсидирование элитных семян» для получения бюджетных субсидий за приобретенные по рыночной стоимости элитные семена сельскохозяйственных растений</w:t>
      </w:r>
    </w:p>
    <w:bookmarkEnd w:id="22"/>
    <w:p>
      <w:pPr>
        <w:spacing w:after="0"/>
        <w:ind w:left="0"/>
        <w:jc w:val="both"/>
      </w:pPr>
      <w:r>
        <w:drawing>
          <wp:inline distT="0" distB="0" distL="0" distR="0">
            <wp:extent cx="84582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58200" cy="7531100"/>
                    </a:xfrm>
                    <a:prstGeom prst="rect">
                      <a:avLst/>
                    </a:prstGeom>
                  </pic:spPr>
                </pic:pic>
              </a:graphicData>
            </a:graphic>
          </wp:inline>
        </w:drawing>
      </w:r>
    </w:p>
    <w:bookmarkStart w:name="z76" w:id="23"/>
    <w:p>
      <w:pPr>
        <w:spacing w:after="0"/>
        <w:ind w:left="0"/>
        <w:jc w:val="both"/>
      </w:pPr>
      <w:r>
        <w:rPr>
          <w:rFonts w:ascii="Times New Roman"/>
          <w:b w:val="false"/>
          <w:i w:val="false"/>
          <w:color w:val="000000"/>
          <w:sz w:val="28"/>
        </w:rPr>
        <w:t xml:space="preserve">
Приложение 8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«Субсидирование элитных семян»</w:t>
      </w:r>
    </w:p>
    <w:bookmarkEnd w:id="23"/>
    <w:bookmarkStart w:name="z77" w:id="24"/>
    <w:p>
      <w:pPr>
        <w:spacing w:after="0"/>
        <w:ind w:left="0"/>
        <w:jc w:val="left"/>
      </w:pPr>
      <w:r>
        <w:rPr>
          <w:rFonts w:ascii="Times New Roman"/>
          <w:b/>
          <w:i w:val="false"/>
          <w:color w:val="000000"/>
        </w:rPr>
        <w:t xml:space="preserve"> 
Справочник бизнес-процессов оказания государственной услуги «Субсидирование элитных семян» для получения бюджетных субсидий за реализованные элитные семена кукурузы, подсолнечника, риса, сахарной свеклы, хлопчатника и саженцев</w:t>
      </w:r>
    </w:p>
    <w:bookmarkEnd w:id="24"/>
    <w:p>
      <w:pPr>
        <w:spacing w:after="0"/>
        <w:ind w:left="0"/>
        <w:jc w:val="both"/>
      </w:pPr>
      <w:r>
        <w:drawing>
          <wp:inline distT="0" distB="0" distL="0" distR="0">
            <wp:extent cx="8445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45500" cy="638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