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ec24" w14:textId="44be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архитектуры и градостроительства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августа 2014 года № А-8/394. Зарегистрировано Департаментом юстиции Акмолинской области 30 сентября 2014 года № 4375.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архитектуры и градостроительства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архитектуры и градостроительства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А-8/394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архитектуры и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архитектуры и градостроительства Акмолинской области", является государственным органом, осуществляющим руководство в сфере архитектурной и градостроительной деятельности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архитектуры и градостроительства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архитектуры и градостроительства Акмолинской области"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а также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архитектуры и градостроительства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архитектуры и градостроительства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архитектуры и градостроительства Акмолинской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архитектуры и градостроительства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архитектуры и градостроительства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020000, Акмолинская область, город Кокшетау, улица Абая,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 - государственное учреждение "Управление архитектуры и градостроительства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"Управление архитектуры и градостроительства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архитектуры и градостроительства Акмолинской области" осуществляется из местного бюджета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архитектуры и градостроительства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архитектуры и градостроительства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"Управление архитектуры и градостроительства Акмолинской области": проведение государственной политики на территории Акмолинской области в сфере архитектуры и градостроительства в соответствии с нормами законодательства об архитектурной, градостроительной и строительной деятельности, государственных нормативов и утвержденной в установленном порядке градостроительной документацией при градостроительном освоении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архитектурной и градостроительной политики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мониторинга за деятельностью районных и городских органов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гласности в осуществлении архитектурной и градостроительной деятельности, с участием общественности при рассмотрении градостроительных проектов до их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предложений по совершенствованию законодательных актов Республики Казахстан, регулирующих вопросы архитектурно-градостроительной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разработки для представления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материалов для представления на утверждение областного маслихата проектов комплексных схем градостроительного планирования территории подведомственных административно-территориальных единиц, а также проектов генеральных планов развития городов областного значения с расчетной численностью населения до ста тысяч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согласование проекта генерального плана города Астана в части ее развития за счет территории области, резервных территорий, пригородной зоны, а также иных территорий, законодательно отнесенных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и согласование проектов градостроительного развития территорий районов (проект районной планировки), генеральных планов городов областного и районного значения, а также поселков и сельских населенных пунктов области, проектов детальной планировки территорий городов, поселков и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предложений в уполномоченный орган по делам архитектуры, градостроительства и строительства по совершенствованию строительных норм и правил (СНиП) и государственных стандартов (ГОСТ), регулирующих вопросы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предложений местному исполнительному органу по разработке и корректировке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мониторинг по ведению и наполнению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регламентов государственных услуг, касающихся деятельности государственного учреждения "Управление архитектуры и градостроительства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решений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областного архитектурно-градостроительного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государственных закупок на содержание государственного учреждения "Управление архитектуры и градостроительства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постановления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участвовать в организации разработки региональных градостроительных программ и проектов,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взаимодействовать с республиканскими и территориальными подразделениями органов государственного архитектурно-строительного контроля, государственной экспертизы проектов, проектных организаций по вопросам защиты государственных, общественных и частных интересов в сфере архитектурной и градостроительной деятельности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информировать население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предложения в уполномоченный государственный орган по делам архитектуры и градостроительства о приведении в соответствии с законодательством Республики Казахстан нормативных правовых актов в сфере архитектурной и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в пределах своей компетенции решения по вопросам реализации мероприятий по комплексной застройке территорий, являющимися обязательными для исполнения всеми субъектами архитектурно-градостроительной деятельности на территории области, независимо от принадлежности, ведомственной подчиненности и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участвовать в разработке и согласовании планов социально-экономического развития области в части реализации задач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в пределах своей компетенции решения по вопросам реализации программ развития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в судебные органы в защиту интересов государства в части соблюдения норм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участвовать в разработке вопросов гендерной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архитектуры и градостроительства Акмолинской области" не вправе заниматься деятельностью, не отвечающей целям созданного государственного учреждения "Управление архитектуры и градостроительства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архитектуры и градостроительства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архитектуры и градостроительства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архитектуры и градостроительства Акмолинской области" назначается на должность и освобождается от должности акимом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"Управление архитектуры и градостроительства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интересы государственного учреждения "Управление архитектуры и градостроительства Акмолинской области" во всех организациях, в случаях и пределах,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порядок и планы государственного учреждения "Управление архитектуры и градостроительства Акмолинской области" по командировкам, стажировкам, обучению сотрудников в казахстанских и зарубежных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издает приказы и дает указания, обязательные для всех сотрудников государственного учреждения "Управление архитектуры и градостроительства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на работу и увольняет с работы сотрудников государственного учреждения "Управление архитектуры и градостроительства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полномочия сотрудников государственного учреждения "Управление архитектуры и градостроительства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поощрения и налагает дисциплинарные взыскания на сотрудников государственного учреждения "Управление архитектуры и градостроительства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архитектуры и градостроительства Акмолинской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 государственного учреждения "Управление архитектуры и градостроительства Акмолинской области"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государственного учреждения "Управление архитектуры и градостроительства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"Управление архитектуры и градостроительства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архитектуры и градостроительства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"Управление архитектуры и градостроительства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