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605d" w14:textId="895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3 апреля 2014 года № А-4/124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августа 2014 года № А-7/371. Зарегистрировано Департаментом юстиции Акмолинской области 22 сентября 2014 года № 4357. Утратило силу постановлением акимата Акмолинской области от 4 июня 2015 года № А-6/255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А-6/255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от 3 апреля 2014 года № А-4/124, (зарегистрировано в Реестре государственной регистрации нормативных правовых актов № 4174, опубликовано 21 июня 2014 года в газетах «Акмолинская правда» и «Арқа жары»)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А-7/371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жилище,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994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А-7/371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арендованном местным исполнительным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058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А-7/371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жилище, 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 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858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**ЦОН -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***ЭЦП - электронно-цифровая 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