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e43c30" w14:textId="ee43c3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автомобильного транспорта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23 апреля 2014 года № А-4/157. Зарегистрировано Департаментом юстиции Акмолинской области 2 июня 2014 года № 4220. Утратило силу постановлением акимата Акмолинской области от 4 августа 2015 года № А-8/372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Акмолинской области от 04.08.2015 </w:t>
      </w:r>
      <w:r>
        <w:rPr>
          <w:rFonts w:ascii="Times New Roman"/>
          <w:b w:val="false"/>
          <w:i w:val="false"/>
          <w:color w:val="ff0000"/>
          <w:sz w:val="28"/>
        </w:rPr>
        <w:t>№ А-8/372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«О государственных услугах» акимат Акмолинской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международного сертификата технического осмотра»;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Акмолинской области Е.Б.Маржикпаева.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по истечению 10 календарных дней после дня его официального опубликования, но не ранее введения в действие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марта 2014 года № 265 «Об утверждении стандартов государственных услуг в сфере автомобильного транспорта».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Айтмухаметов К.К.</w:t>
      </w:r>
    </w:p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23 апреля 2014 года № А-4/157</w:t>
      </w:r>
    </w:p>
    <w:bookmarkEnd w:id="1"/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международного сертификата технического осмотра»</w:t>
      </w:r>
    </w:p>
    <w:bookmarkEnd w:id="2"/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международного сертификата технического осмотра» (далее - государственная услуга) оказывается физическим и юридическим лицам (далее – услугополучатель) государственным учреждением «Управление пассажирского транспорта и автомобильных дорог Акмолинской области»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государственной услуги осуществляется через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международный сертификат технического осмотра или дубликата международного сертификата в бумажном виде либо мотивированный ответ об отказе в предоставлении государственной услуги в бумажном и (или) электронном виде (в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19-1 Закона Республики Казахстан от 15 июля 1996 года № 29 «О безопасности дорожного движения»).</w:t>
      </w:r>
    </w:p>
    <w:bookmarkEnd w:id="4"/>
    <w:bookmarkStart w:name="z1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международного сертификата технического осмотра»,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марта 2014 года № 265 (далее - Стандарт):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либо запрос на портале в форме электронного документа, подписанный электронной цифровой подписью (далее –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квитанцию об оплате государственной пошлины за выдачу международного сертификата;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копии документов, подтверждающие оплату физическими лицами налога на транспортные средства за текущий календарный год в порядке, установленном Налоговым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подтверждающие право на освобождение от его уплаты;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копии свидетельства о прохождении государственного или обязательного технического осмотра.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 услугополучателем представляются в ЦОН оригиналы указанных документов для сверки.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посредством портала или через информационную систему мониторинга оказания государственных услуг в форме электронных документов, удостоверенных ЭЦП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ЦОН получают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направленные ЦОНом либо через портал и осуществляет их регистрацию - 15 минут. Результат - уведомление направляется в ЦОН либо через портал услугополучателю в «личный кабинет» в электронной форме, подписанная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- 30 минут. Результат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документы на соответствие предъявляемым требованиям – 1 рабочий день. Результат – подготoвка международного сертификата или дубликата международного сертификата либо мотивированного ответа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ознакамливается с документами - 30 минут. Результат – подписание международного сертификата или дубликата международного сертификата либо мотивированный ответ об отказе в предоставлении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выдает сотруднику ЦОНа либо через портал услугополучателю в «личный кабинет» в электронной форме, подписанной ЭЦП уполномоченного лица услугодателя результат государственной услуги – 15 минут. Результат – роспись сотрудника ЦОНа в журнале по оказанию государственной услуги.</w:t>
      </w:r>
    </w:p>
    <w:bookmarkEnd w:id="6"/>
    <w:bookmarkStart w:name="z2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направленные с ЦОНа либо через портал, осуществляет их регистрацию и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и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их на соответствие предъявляемым требованиям, подготавливает международный сертификат или дубликат международного сертификата либо мотивированного ответа об отказе в предоставлении государственной услуги и направляет результат руководителю на подписание - 1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подписывает международный сертификат или дубликат международного сертификата либо мотивированный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выдает сотруднику ЦОНа либо через портал услугополучателю в «личный кабинет» в электронной форме, подписанной ЭЦП уполномоченного лица услугодателя результат государственной услуги - 15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4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ЦОН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ЦОНа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Выдача результата оказания государственной услуги (либо уведомление об отказе)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 случае представления услугополучателем неполного пакета документов согласно предусмотренному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заявления и выдает расписку об отказе в приеме документов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отказа, работник ЦОНа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Функциональное взаимодействие информационных систем, задействованных в оказании государственной услуги через ЦОН,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услугополучателя компьютера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индивидуального идентификационного номера и бизнес–идентификационного номера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 в информационной системе государственной базы данных "Е-лицензирование" (далее - ИС ГБД "Е - лицензирование"),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 (платежный шлюз «электронного правительства»),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проверка услугодателем соответствия услугополучателя квалификационным требованиям и основаниям для выдачи международного сертификата или дубликата международного сертификата;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услуги (международный сертификат технического осмотра в бумажном виде либо мотивированный ответ об отказе в предоставлении государственной услуги в бумажном и (или) электронном виде),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Функциональные взаимодействия информационных систем, задействованных при оказании государственной услуги через Портал приведены в диаграмме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через центр обслуживания населения, а также порядок использования информационных систем в процессе оказания государственной услуги (действий), отражается в справочнике бизнес-процессов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17 в соответствии с постановлением акимата Акмолинской области от 07.08.2014 </w:t>
      </w:r>
      <w:r>
        <w:rPr>
          <w:rFonts w:ascii="Times New Roman"/>
          <w:b w:val="false"/>
          <w:i w:val="false"/>
          <w:color w:val="000000"/>
          <w:sz w:val="28"/>
        </w:rPr>
        <w:t>№ А-7/347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0"/>
    <w:bookmarkStart w:name="z6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 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В ГУ «Управление пассажирского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автомобильных дорог Акмолинской области»</w:t>
      </w:r>
      <w:r>
        <w:rPr>
          <w:rFonts w:ascii="Times New Roman"/>
          <w:b w:val="false"/>
          <w:i w:val="false"/>
          <w:color w:val="000000"/>
          <w:sz w:val="28"/>
        </w:rPr>
        <w:t>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
на выдачу международного сертификата технического осмотра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 (Ф.И.О. физического лица или наименование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международный сертификат технического осмотра на следующие автотранспортные средства: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2"/>
        <w:gridCol w:w="4284"/>
        <w:gridCol w:w="3550"/>
        <w:gridCol w:w="4974"/>
      </w:tblGrid>
      <w:tr>
        <w:trPr>
          <w:trHeight w:val="30" w:hRule="atLeast"/>
        </w:trPr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</w:p>
        </w:tc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Марка АТС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Государственный номер</w:t>
            </w:r>
          </w:p>
        </w:tc>
        <w:tc>
          <w:tcPr>
            <w:tcW w:w="4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 (VIN)</w:t>
            </w:r>
          </w:p>
        </w:tc>
      </w:tr>
      <w:tr>
        <w:trPr>
          <w:trHeight w:val="30" w:hRule="atLeast"/>
        </w:trPr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ИИН/БИН 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Свидетельство о государственной регистрации индивидуального предпринимателя или юридического лица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 (№ и когда выдано)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Адрес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 (индекс, город, район, область, улица, № дома, телефон, факс)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Прилагаемые документы: 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   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 Подпись                (Ф.И.О. физ. лица или наименование юридического лица)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М.П.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«____»__________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</w:t>
      </w:r>
    </w:p>
    <w:bookmarkStart w:name="z6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 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724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 СФЕ - структурно-функциональная единица</w:t>
      </w:r>
    </w:p>
    <w:bookmarkStart w:name="z6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Функциональное взаимодействие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 СФЕ - структурно-функциональная единица</w:t>
      </w:r>
    </w:p>
    <w:bookmarkStart w:name="z6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 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472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 </w:t>
      </w:r>
    </w:p>
    <w:bookmarkEnd w:id="15"/>
    <w:bookmarkStart w:name="z154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международного сертификата технического осмотра»</w:t>
      </w:r>
    </w:p>
    <w:bookmarkEnd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5 в соответствии с постановлением акимата Акмолинской области от 07.08.2014 </w:t>
      </w:r>
      <w:r>
        <w:rPr>
          <w:rFonts w:ascii="Times New Roman"/>
          <w:b w:val="false"/>
          <w:i w:val="false"/>
          <w:color w:val="ff0000"/>
          <w:sz w:val="28"/>
        </w:rPr>
        <w:t>№ А-7/347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47701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701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14427200" cy="132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bookmarkStart w:name="z15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международного сертификата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технического осмотра»       </w:t>
      </w:r>
    </w:p>
    <w:bookmarkEnd w:id="17"/>
    <w:bookmarkStart w:name="z15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международного сертификата технического осмотра»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6 в соответствии с постановлением акимата Акмолинской области от 07.08.2014 </w:t>
      </w:r>
      <w:r>
        <w:rPr>
          <w:rFonts w:ascii="Times New Roman"/>
          <w:b w:val="false"/>
          <w:i w:val="false"/>
          <w:color w:val="ff0000"/>
          <w:sz w:val="28"/>
        </w:rPr>
        <w:t>№ А-7/347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58496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14325600" cy="182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 постановлением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акимата Акмолинской области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23 апреля 2014 года № А-4/157</w:t>
      </w:r>
    </w:p>
    <w:bookmarkEnd w:id="19"/>
    <w:bookmarkStart w:name="z6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</w:t>
      </w:r>
    </w:p>
    <w:bookmarkEnd w:id="20"/>
    <w:bookmarkStart w:name="z7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"/>
    <w:bookmarkStart w:name="z7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 (далее - государственная услуга) оказывается физическим и юридическим лицам (далее – услугополучатель) государственным учреждением «Управление пассажирского транспорта и автомобильных дорог Акмолинской области»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на получение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«Центр обслуживания населения» Комитета по контролю автоматизации государственных услуг и координации деятельности центров обслуживания населения Министерства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государственной услуги осуществляется через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лицензия, переоформление, дубликаты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 (далее - лицензия) либо письменный мотивированный отказ в выдаче результата оказания государственной услуги в бумажном и (или) электронном виде (в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26 марта 2014 года № 265 (далее - Стандарт) и 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42,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49-1 Закона Республики Казахстан от 11 января 2007 года № 214 «О лицензировании»).</w:t>
      </w:r>
    </w:p>
    <w:bookmarkEnd w:id="22"/>
    <w:bookmarkStart w:name="z7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bookmarkStart w:name="z7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Для получения государственной услуги услугополучатель предоставляет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получение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либо запрос на портале в форме электронного документа, подписанный электронной цифровой подписью (далее – ЭЦП)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копия справки либо свидетельства о государственной регистрации (перерегистрации) в качестве юридического лица –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копия документа, удостоверяющего личность, и свидетельства о регистрации в качестве индивидуального предпринимателя –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копия документа, подтверждающего уплату в бюджет лицензионного сбора за право занятия отдельными видами деятельности, за исключением случаев оплаты через платежный шлюз «электронного правительства» (далее - ПШЭП);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копии документов, подтверждающих наличие автобусов и микроавтобусов на праве собственности или владения иных законных основаниях;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копии документов, подтверждающих наличие ремонтно-производственной базы, принадлежащей перевозчику на праве собственности или иных законных основаниях, либо договора об оказании услуг, заключенного с организацией (-ями);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копии документов, подтверждающих наличие служб и квалифицированного персонала для проведения предрейсового технического осмотра автобусов и микроавтобусов (инженер-механик), предрейсового (предсменного) медицинского осмотра водителей, либо договоров с соответствующими организациями, осуществляющими такую деятельность;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копии соответствующего сертификата о его поверке тахографов;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копии договора обязательного страхования гражданско-правовой ответственности владельцев автобусов и микроавтобусов и договоров обязательного страхования гражданско-правовой ответственности перевозчика перед пассажирами, а также свидетельства о прохождении обязательного технического осмотра на весь предлагаемый к перевозкам подвижной состав;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копии водительского удостоверения соответствующей категории – для физического лица либо водительских удостоверений соответствующей категории водительского состава – для юридического лица, документа, подтверждающего стаж работы водителем транспортных средств соответствующей категории;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копии приказа об определении ответственного лица за безопасность осуществления перевозок.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Получателем государственной услуги представляются нотариально засвидетельствованные копии вышеуказанных документов, в случае непредставления оригиналов для сверки.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Представление копии справки (свидетельства) о государственной регистрации (перерегистрации) юридического лица, копии документа, удостоверяющего личность физического лица, свидетельства о государственной регистрации в качестве индивидуального предпринимателя и свидетельства о постановке на учет в налоговом органе, не требуется при наличии возможности получения информации, содержащейся в них, из государственных информационных систем и (или) из формы сведений.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переоформление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либо запрос на Портале в форме электронного документа, подписанное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уплату в бюджет лицензионного сбора за переоформление лицензии, за исключением случаев оплаты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получение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либо запрос на Портале в форме электронного документа, подписанное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уплату в бюджет лицензионного сбора за выдачу дубликата лицензии, за исключением случаев оплаты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посредством портала или через информационную систему мониторинга оказания государственных услуг в форме электронных документов, удостоверенных ЭЦП уполномоченных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Услугодатель, ЦОН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направленные с ЦОНа либо через портал и осуществляет их регистрацию - 15 минут. Результат - уведомление направляется в ЦОН либо через портал услугополучателю в «личный кабинет» в электронной форме, подписанная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ознакамливается с документами – 30 минут. Результат - определение ответственного исполнителя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представленных документов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42 и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49-1 Закона Республики Казахстан от 11 января 2007 года № 214 «О лицензировании» направляет документы в Инспекцию транспортного контроля по Акмолинской области (далее - Инспекция) для проведения предлицензионного контроля на соответствие заявителя или лицензиата требованиям законодательства Республики Казахстан (соответствие квалификационным требованиям) до выдачи лицензии.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документов в Инспекцию на согласование (за исключением документов на переоформление лицензии и выдачи дубликата лицензии)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Инспекция на основании запроса услугодателя производит проверку соответствия заявителя или лицензиата квалификационным требованиям до выдачи лицензии и (или) приложения к лицензии осуществляется в порядке иной формы контроля с посещением проверяемого субъекта, по результатам которого принимается решение о соответствии или несоответствии заявителя или лицензиата квалификационным требованиям. Проверке подлежат квалификационные требования, которые не подтверждаются представлением документов, а также достоверность представленных документов и направляет ответ (акт предлицензионного контроля) услугодателю о соответствии или несоответствии заявителя предъявляемым требованиям. Результат - направление акта предлицензионного контроля услугодателю - 10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при выдачи лицензии ответственный исполнитель в соответствии с актом предлицензионного контроля подготавливает результат оказания государственной услуги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ответственный исполнитель подготавливает результат оказания государственной услуги - 8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дубликатов лицензии ответственный исполнитель подготавливает результат оказания государственной услуги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руководителю на подписание лицензию, (переоформленную лицензию, дубликат лицензии) либо мотивированный ответ об отказе в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ознакамливается с документами, подписывает лицензию, (переоформленную лицензию, дубликат лицензии) либо мотивированный ответ об отказе в оказании государственной услуги – 30 минут. Результат – направляет подписанный результат и оригиналы документов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выдает сотруднику ЦОНа либо через портал услугополучателю в «личный кабинет» в электронной форме, подписанной ЭЦП уполномоченного лица услугодателя лицензию, (переоформленную лицензию, дубликат лицензии) или мотивированный ответ об отказе в оказании государственной услуги – 30 минут. Результат – роспись сотрудника ЦОНа в журнале по оказанию государственной услуги.</w:t>
      </w:r>
    </w:p>
    <w:bookmarkEnd w:id="24"/>
    <w:bookmarkStart w:name="z10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"/>
    <w:bookmarkStart w:name="z10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Инспекция транспортного контроля по Акмолинской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документов, направленные с ЦОНа либо через портал, осуществляет их регистрацию и направляет документы руководству для наложения резолюции –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накладывает резолюцию, отправляет документы ответственному исполнителю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осуществляет проверку полноты представленных документов и направляет подготовленные документы в Инспекцию (за исключением документов на переоформление лицензии и выдачи дубликата лицензии) - 2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Инспекция на основании запроса услугодателя производит проверку соответствия заявителя или лицензиата квалификационным требованиям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при выдачи лицензии ответственный исполнитель в соответствии с актом предлицензионного контроля подготавливает результат оказания государственной услуги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ответственный исполнитель подготавливает результат оказания государственной услуги - 8 (восемь)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дубликатов лицензии ответственный исполнитель подготавливает результат оказания государственной услуги 3 (три) часа;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руководителю на подписание лицензию, (переоформленную лицензию, дубликат лицензии) либо мотивированный ответ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руководство услугодателя подписывает лицензию, (переоформленную лицензию, дубликат лицензии) либо мотивированный ответ об отказе в оказании государственной услуги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выдает сотруднику ЦОНа либо через портал услугополучателю в «личный кабинет» в электронной форме, подписанной ЭЦП уполномоченного лица услугодателя лицензию, (переоформленную лицензию, дубликат лицензии) или мотивированный ответ об отказе в оказании государственной услуги – 30 минут. Результат – роспись сотрудника ЦОНа в журнале по оказанию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"/>
    <w:bookmarkStart w:name="z11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bookmarkStart w:name="z11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получения услуги услугополучатель представляет в ЦОН необходимые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информационную систему ЦОН в форме электронных документов, подписанные электронно-цифровой подписью.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ЦОНа сверяет подлинность оригиналов документов со сведениями, предоставленными из государственных информационных систем государственных органов, после чего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После сдачи всех необходимых документов услугополучателю выдается: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 даты, времени и места выдачи документов; фамилии, имени, отчества работника ЦОНа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уполномоченного представителя, и их контактных телефонов.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целях оказания государственной услуги направляется запрос в государственное учреждение «Инспекция транспортного контроля по Акмолинской области».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Выдача результата оказания государственной услуги (либо уведомление об отказе) осуществляется при личном обращении в ЦОН посредством «окон».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 случае представления услугополучателем неполного пакета документов согласно предусмотренному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ЦОНа отказывает в приеме заявления и выдает расписку об отказе в приеме документов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В случае отказа, работник ЦОНа информирует услугополучателя в течение 1 дня и выдает письменные обоснования услугодателя о причине отказа.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Функциональное взаимодействие информационных систем, задействованных в оказании государственной услуги,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услугополучателя компьютера регистрационного свидетельства ЭЦП, процесс ввода услугополучателем пароля (процесс авторизации) на Портал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индивидуального идентификационного номера и бизнес–идентификационного номера (далее - 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на Портале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услуги в информационной системе государственной базы данных "Е-лицензирование" (далее - ИС ГБД "Е - лицензирование"), указанной в настоящем 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услугополучателем результата услуги (электронная лицензия, переоформление, выдача дубликатов лицензии, мотивированный ответ об отказе в предоставлении услуги), сформированной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через центр обслуживания населения, а также порядок использования информационных систем в процессе оказания государственной услуги (действий), отражается в справочнике бизнес-процессов оказания государственной услуги,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18 в соответствии с постановлением акимата Акмолинской области от 07.08.2014 </w:t>
      </w:r>
      <w:r>
        <w:rPr>
          <w:rFonts w:ascii="Times New Roman"/>
          <w:b w:val="false"/>
          <w:i w:val="false"/>
          <w:color w:val="000000"/>
          <w:sz w:val="28"/>
        </w:rPr>
        <w:t>№ А-7/347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28"/>
    <w:bookmarkStart w:name="z1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лицензии,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занятия деятельностью по нерегулярной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перевозке пассажиров автобусами,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микроавтобусами в междугородном межобластном,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межрайонном (междугородном внутриобластном)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международном сообщениях, а также регулярной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   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В ГУ «Управление пассажирского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автомобильных дорог Акмолинской области»</w:t>
      </w:r>
      <w:r>
        <w:rPr>
          <w:rFonts w:ascii="Times New Roman"/>
          <w:b w:val="false"/>
          <w:i w:val="false"/>
          <w:color w:val="000000"/>
          <w:sz w:val="28"/>
        </w:rPr>
        <w:t>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(полное наименование лицензиара)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(полное наименование юридического лица, БИН либо Ф.И.О. (в случае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наличия), физического лица, индивидуального предпринимателя, ИИН)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лицензию на осуществление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 (указать вид деятельности)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бумажном носителе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 (поставить знак Х в случае, если необходимо получить лицензию на бумажном носителе)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Адрес 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 (индекс, область, город, район, улица, номер дома)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Электронная почта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Контактный телефон/факс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Банковский счет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 w:val="false"/>
          <w:i w:val="false"/>
          <w:color w:val="000000"/>
          <w:sz w:val="28"/>
        </w:rPr>
        <w:t>(номер счета, наименование и местонахождение банка)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Адрес(а) осуществления деятельности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 w:val="false"/>
          <w:i w:val="false"/>
          <w:color w:val="000000"/>
          <w:sz w:val="28"/>
        </w:rPr>
        <w:t>(индекс, область, город, район, улица, номер дома)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Прилагается ______ листов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Настоящим подтверждается, что: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все указанные данные являются официальными контактами и на них может быть направлена любая информация по вопросам выдачи или отказа в выдаче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заявителю не запрещено судом заниматься лицензируемым видом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все прилагаемые документы соответствуют действительности и являются действительными.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                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 (Ф.И.О.)                                            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 М.П.                       Дата подачи заявления _______ 20 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 (в случае наличия)</w:t>
      </w:r>
    </w:p>
    <w:bookmarkStart w:name="z1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лицензии,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занятия деятельностью по нерегулярной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междугородном межобластном, межрайонном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(междугородном внутриобластном)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международном сообщениях, а также регулярной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 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В ГУ «Управление пассажирского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автомобильных дорог Акмолинской области»</w:t>
      </w:r>
      <w:r>
        <w:rPr>
          <w:rFonts w:ascii="Times New Roman"/>
          <w:b w:val="false"/>
          <w:i w:val="false"/>
          <w:color w:val="000000"/>
          <w:sz w:val="28"/>
        </w:rPr>
        <w:t>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(полное наименование лицензиара)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(полное наименование юридического лица, БИН либо Ф.И.О. (в случае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наличия), физического лица, индивидуального предпринимателя, ИИН)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  <w:r>
        <w:br/>
      </w:r>
      <w:r>
        <w:rPr>
          <w:rFonts w:ascii="Times New Roman"/>
          <w:b/>
          <w:i w:val="false"/>
          <w:color w:val="000000"/>
        </w:rPr>
        <w:t>
на переоформление, выдачу дубликата лицензии на осуществление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 (нужное подчеркнуть) (указать вид деятельности)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связи с: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изменением фамилии, имени, отчества (при его наличии)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перерегистрацией индивидуального предпринимателя, изменением его наименования и адреса;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реорганизацией юридического лица в форме слияния, присоединения, выделения или преобразования;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изменением наименования и (или) юридического адреса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утерей, порчей лицензии и (или) приложения к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бумажном носителе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(поставить знак Х в случае, если необходимо получить лицензию на бумажном носителе)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Адрес__________________________________________________________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 (индекс, область, город, район, улица, номер дома)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Электронная почта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Контактный телефон/факс 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Банковский счет 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 (номер счета, наименование и местонахождение банка)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Адрес(а) осуществления деятельности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 (индекс, область, город, район, улица, номер дома)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Прилагается ______ листов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Настоящим подтверждается, что: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все указанные данные являются официальными контактами и на них может быть направлена любая информация по вопросам выдачи или отказа в переоформлении (выдаче дубликата)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заявителю не запрещено судом заниматься лицензируемым видом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все прилагаемые документы соответствуют действительности и являются действительными.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                    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 (Ф.И.О.)                                            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 М.П.                    Дата подачи заявления ________ 20 __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(в случае наличия)</w:t>
      </w:r>
    </w:p>
    <w:bookmarkStart w:name="z1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лицензии,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 дубликатов лицензии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занятия деятельностью по нерегулярной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междугородном межобластном, межрайонном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(междугородном внутриобластном) и международном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сообщениях, а также регулярной перевозке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пассажиров автобусами, микроавтобусами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    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 СФЕ - структурно-функциональная единица</w:t>
      </w:r>
    </w:p>
    <w:bookmarkStart w:name="z1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лицензии,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занятия деятельностью по нерегулярной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междугородном межобластном, межрайонном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(междугородном внутриобластном) и международном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сообщениях, а также регулярной перевозке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пассажиров автобусами, микроавтобусами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 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Функциональное взаимодействие информационных систем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аббревиатуры: СФЕ - структурно-функциональная единица</w:t>
      </w:r>
    </w:p>
    <w:bookmarkStart w:name="z1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«Выдача лицензии,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переоформление, выдача дубликатов лицензии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для занятия деятельностью по нерегулярной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междугородном межобластном, межрайонном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(междугородном внутриобластном) и международном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сообщениях, а также регулярной перевозке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пассажиров автобусами, микроавтобусами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 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4488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для занятия деятельностью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нерегулярной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микроавтобусами в междугородном межобластном,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межрайонном (междугородном внутриобластном)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международном сообщениях, а также регулярной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   </w:t>
      </w:r>
    </w:p>
    <w:bookmarkEnd w:id="34"/>
    <w:bookmarkStart w:name="z1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6 в соответствии с постановлением акимата Акмолинской области от 07.08.2014 </w:t>
      </w:r>
      <w:r>
        <w:rPr>
          <w:rFonts w:ascii="Times New Roman"/>
          <w:b w:val="false"/>
          <w:i w:val="false"/>
          <w:color w:val="ff0000"/>
          <w:sz w:val="28"/>
        </w:rPr>
        <w:t>№ А-7/347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994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7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услуги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«Выдача лицензии, переоформление, выдача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дубликатов лицензии для занятия деятельностью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нерегулярной перевозке пассажиров автобусами,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микроавтобусами в междугородном межобластном,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межрайонном (междугородном внутриобластном)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 международном сообщениях, а также регулярной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перевозке пассажиров автобусами, микроавтобусами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 международном сообщении»           </w:t>
      </w:r>
    </w:p>
    <w:bookmarkEnd w:id="36"/>
    <w:bookmarkStart w:name="z151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Справочник бизнес-процессов оказания государственной услуги «Выдача лицензии, переоформление, выдача дубликатов лицензии для занятия деятельностью по нерегулярной перевозке пассажиров автобусами, микроавтобусами в междугородном межобластном, межрайонном (междугородном внутриобластном) и международном сообщениях, а также регулярной перевозке пассажиров автобусами, микроавтобусами в международном сообщении»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приложением 7 в соответствии с постановлением акимата Акмолинской области от 07.08.2014 </w:t>
      </w:r>
      <w:r>
        <w:rPr>
          <w:rFonts w:ascii="Times New Roman"/>
          <w:b w:val="false"/>
          <w:i w:val="false"/>
          <w:color w:val="ff0000"/>
          <w:sz w:val="28"/>
        </w:rPr>
        <w:t>№ А-7/347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«электронного правительства»;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6139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