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c55b" w14:textId="36fc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ноября 2014 года № 102-1824. Зарегистрировано Департаментом юстиции города Астаны 5 декабря 2014 года № 860. Утратила силу постановлением акимата города Астаны от 9 февраля 2016 года № 102-234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Утратила силу постановлением акимата города Астаны от 09.02.2016 </w:t>
      </w:r>
      <w:r>
        <w:rPr>
          <w:rFonts w:ascii="Times New Roman"/>
          <w:b w:val="false"/>
          <w:i w:val="false"/>
          <w:color w:val="ff0000"/>
          <w:sz w:val="28"/>
        </w:rPr>
        <w:t>№ 102-234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2014 года № 623 "Об утверждении стандарта государственной услуги "Аттестация лабораторий по экспертизе качества семян", акимат город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"Аттестации лабораторий по экспертизе качества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города Астаны" обеспечить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Астаны Нагаспаева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Джаксыбеков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2014 года № 102-1824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лабораторий по экспертизе качества семян"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"Аттестация лабораторий по экспертизе качества семян"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семян", утвержденного постановлением Правительства Республики Казахстан от 6 июня 2014 года № 623 (далее – Стандарт), государственная услуга оказывается при непосредственном обращении к услугодателю, а также через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выдача свидетельства об аттестации лаборатории по экспертизе качества семян в форме электронного документа, удостоверенного электронной цифровой подписью (далее – ЭЦП) уполномоченного должностного лица услугодателя в оказании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заявления услугополучателя по форме с приложением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Порядок действий структурных подразделений (работников) при оказании государственной услуги, процедуры (действия)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1: заявление подается в канцелярию услугодателя либо через портал, регистрируется с присвоением регистрационного номера и даты, после чего передается первому руководителю услугодателя либо его заместителю. Максимально допустимое время для осуществления данной процедуры – не более 15 (пятнадцати) минут. Результат – регистрация заявления (документов)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2: руководитель услугодателя либо его заместитель в день поступления документов налагает резолюцию и передает руководителю отдела. Максимально допустимое время для осуществления данной процедуры – не более 15 (пятнадцать) минут. Результат – зарегистрированные документы с визой руководителя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3: руководитель отдела в день поступления документа налагает резолюцию и передает специалисту отдела. Максимально допустимое время для осуществления данной процедуры – не более 15 (пятнадцати) минут.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1: специалист отдела в течение 2 (двух) рабочих дней изучает представленные документы. Результат – рассмотрение необходимых документов услугополучателя для получения свидетельства об аттестации лаборатории по экспертизе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4: предоставление специалистом отдела поступивших от услугополучателя документов на рассмотрение экспертной комиссии на соответствие требованиям (далее – комиссия). Максимально допустимое время для осуществления данной процедуры – 2 (два) рабочих дня. Результат – рассмотрение комиссии документов от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5: комиссия в течение 10 (десяти) рабочих дней со дня поступления заявления на аттестацию изучает представленные документы и соответствие требованиям. Комиссией составляется акт соответствия требованиям. Максимально допустимое время для осуществления данной процедуры – 10 (десять) рабочих дня. Результат – рассмотрение членами комиссии необходимых документов услугополучателя для получения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6: комиссия большинством голосов принимает решение о соответствии или несоответствии физического или юридического лица требованиям. Максимально допустимое время для осуществления данной процедуры – 3 (три) рабочих дня. Результат – решение комиссии о соответствии квалификационным требованиям услугополучателя, который оформляется протоколом и подписывается всеми членами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7: осуществление специалистом отдела организационных мероприятий по оформлению и выдача свидетельства об аттестации лаборатории по экспертизе качества семян услугополучателю в оказании государственной услуги. Максимально допустимое время для осуществления данной процедуры – 1 (один) рабочий день. Результат – выдача свидетельства об аттестации лаборатории по экспертизе качества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работников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В процессе оказания государственной услуги участвуют следующие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Пошаговые действия и решения услугодателя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своего регистрационного свидетельства электронной цифровой подписи (далее – ЭЦП), процесс ввода услугополучателем пароля (процесс авторизации) на портал, который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1: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1: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2: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3: выбор услугополучателем электронной государственной услуги (далее – ЭГУ), указанной в настоящем Регламенте, вывод на экран формы запроса для оказания ЭГУ и заполнение услугополучателем формы (ввод данных) с учетом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4: оплата услуги на платежный шлюз "электронного правительства", с последующей передачей в информационную систему государственной базы данных "Е-лицензирование" (далее – ИС ГБД "Е-лицензирование") бесплатно;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5: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условие 3: проверка портала,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 БИН, указанных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6: формирование сообщения об отказе в запрашиваемой ЭГУ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процесс 7: удостоверение (подписание) посредством ЭЦП услугополучателя заполненной формы (введенных данных) запроса на оказание ЭГУ;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8: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условие 4: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9: формирование сообщения об отказе в запрашиваемой ЭГУ в связи с имеющимися нарушениями в данных услугополучателя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процесс 10: получение услугополучателем результата ЭГУ (электронная лицензия), сформированною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1: ввод сотрудником услугодателя логина и пароля (процесс авторизации) в ИС ГБД "Е-лицензирование" для оказания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условие 1: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2: формирование в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3: выбор сотрудником услугодателя ЭГУ, указанной в настоящем Регламенте, вывод на экран формы запроса для оказания ЭГУ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4: направление запроса через шлюз "электронного правительства" в государственной базе данных физические лица (далее – ГБД ФЛ)/ государственной базе данных юридических лица (далее –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условие 2: проверка наличия данных потребителя в ГБД ФЛ/ ГБД ЮЛ;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5: формирование сообщения о невозможности получения данных в связи с отсутствием данных услугополучателя в ГБД ФЛ/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6: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7: регистрация запроса в ИС ГБД "Е-лицензирование" и его обработка;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3: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процесс 8: формирование сообщения об отказе в запрашиваемой ЭГУ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9: получение услугополучателем результата ЭГУ (электронная лицензия), сформированного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Формы заполнения запроса и ответа на ЭГУ приведены на веб-портале "Е-лицензирование" www.elicense.kz: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ввод услугополучателем данных лица, которому выдается электронная лицензия (логина и пароля) для входа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выбор услуги "Выдача лицензии";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заказ услуги с помощью кнопки "Заказать услуг online";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заполнение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ИИН/БИН выбирается автоматически, по результатам регистрации услугополучателя в портале;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с помощью кнопки "отправить запрос"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выбор регистрационного свидетельства ЭЦП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удостоверение (подписание) запроса – услугополучатель с помощью кнопки "подписать" осуществляет удостоверение (подписание) запроса ЭЦП, после чего запрос передается ИС ГБД "Е-лицензирование" на обработку через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сообщения о содержании в ИС ГБД "Е-лицензирование" информации, запрашиваемой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оплата ЭГУ бесплатно;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обработка запроса в ИС ГБД "Е-лицензирование":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 услугополучателя на экране дисплея выводится следующая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ИИН/БИН, номер запроса, тип услуги, статус запроса, срок оказания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помощью кнопки "обновить статус" услугополучателю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получении ответа из ИС ГБД "Е-лицензирование"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Способ проверки услугополучателем статуса исполнения запроса по ЭГУ: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портале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Необходимую информацию и консультацию по оказанию электронной государственной услуги можно получить по телефону саll–центра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экспертизе качества семян"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экспертизе качества семян"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лабораторий по</w:t>
      </w:r>
      <w:r>
        <w:br/>
      </w:r>
      <w:r>
        <w:rPr>
          <w:rFonts w:ascii="Times New Roman"/>
          <w:b/>
          <w:i w:val="false"/>
          <w:color w:val="000000"/>
        </w:rPr>
        <w:t>экспертизе качества семян"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экспертизе качества семян"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Диаграмма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при</w:t>
      </w:r>
      <w:r>
        <w:br/>
      </w:r>
      <w:r>
        <w:rPr>
          <w:rFonts w:ascii="Times New Roman"/>
          <w:b/>
          <w:i w:val="false"/>
          <w:color w:val="000000"/>
        </w:rPr>
        <w:t>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через услугодателя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Диаграмма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при</w:t>
      </w:r>
      <w:r>
        <w:br/>
      </w:r>
      <w:r>
        <w:rPr>
          <w:rFonts w:ascii="Times New Roman"/>
          <w:b/>
          <w:i w:val="false"/>
          <w:color w:val="000000"/>
        </w:rPr>
        <w:t>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через услугополучателя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