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022" w14:textId="5933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2014 года № 102-1258. Зарегистрировано Департаментом юстиции города Астаны 5 сентября 2014 года № 835. Утратило силу постановлением акимата города Астаны от 8 декабря 2015 года № 102-2252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08.12.2015 </w:t>
      </w:r>
      <w:r>
        <w:rPr>
          <w:rFonts w:ascii="Times New Roman"/>
          <w:b w:val="false"/>
          <w:i w:val="false"/>
          <w:color w:val="ff0000"/>
          <w:sz w:val="28"/>
        </w:rPr>
        <w:t>№ 102-2252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«Об утверждении стандартов оказания государственных услуг в области технической инспекции» акимат город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сельско-хозяйственных, мелиоративных и дорожно-строительных машин и механизмов, а также специальных машин повышенной проходимости».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города Астаны»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                                 С. Хорошун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  2014 года № 102-1258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выдача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залога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
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
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
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
а также специальных машин повышенной проходимости»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сельско-хозяйственных, мелиоративных и дорожно-строительных машин и механизмов, а также специальных машин повышенной проходимости»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- услугодатель), в соответствии со стандартом государственных услуг «Об утверждении стандартов государственных услуг в области государственной технической инспекции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принятия услугодателем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проверяет полноту документов и выписывает свидетельство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 Максимально допустимое время для осуществления данной процедуры – 2 (два) рабочих дня.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структурно-функциональными единицами с указанием длительности каждой процедуры (действия), необходимых для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регистрирует заявление в течение 30 (тридцать) минут, затем передает документы руководителю (заместителю)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документы руководителю отдела в течение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проверки документов в течение 30 (тридцать) минут руководитель отдела передает документы на исполнение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в течение 2 (два) рабочих дней выписывает свидетельство о государственной регистрации залога (дубликата).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Схема, отражающая взаимосвязь между логической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взаимодействие административных действий (процедур) каждой структурно-функциональной единицы приведена справочнике бизнес-процессов оказания государственной услуги в приложении 4 к настоящему Регламенту.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 залога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прицепы со смонтированным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оказанию государственной услуги,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служит основанием для начала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следующей процедуры (действий)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2757"/>
        <w:gridCol w:w="2757"/>
        <w:gridCol w:w="2758"/>
        <w:gridCol w:w="2102"/>
      </w:tblGrid>
      <w:tr>
        <w:trPr>
          <w:trHeight w:val="48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171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(действия)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полноту и соответствие законодательству Республики 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свидетельства о государственной регистрации залога</w:t>
            </w:r>
          </w:p>
        </w:tc>
      </w:tr>
      <w:tr>
        <w:trPr>
          <w:trHeight w:val="6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 отдела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залога (дубликата)</w:t>
            </w:r>
          </w:p>
        </w:tc>
      </w:tr>
      <w:tr>
        <w:trPr>
          <w:trHeight w:val="225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 залога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прицепы со смонтированным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Блок-схема: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220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выдача свидетельства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 залога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 прицепов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включая прицепы со смонтированным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государственной услуги «Регистрация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залога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оборудованием, самоходных сельско-хозяйственных,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повышенной проходимости»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99060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  2014 года № 102-1258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удостоверений на право управления тракторами и</w:t>
      </w:r>
      <w:r>
        <w:br/>
      </w:r>
      <w:r>
        <w:rPr>
          <w:rFonts w:ascii="Times New Roman"/>
          <w:b/>
          <w:i w:val="false"/>
          <w:color w:val="000000"/>
        </w:rPr>
        <w:t>
изготовленными на их базе самоходными шасси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
самоходными сельскохозяйственными, мелиоративными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
специальными машинами повышенной проходимости»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- услугодатель), в соответствии со стандартом государственных услуг «Об утверждении стандартов государственных услуг в области государственной технической инспекции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его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заявления услугодателем по форме согласно приложения 1 Стандарта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заявление подается в канцелярию услугодателя либо через портал, регистрируется с присвоением регистрационного номера и даты, после чего передается руководителю Государственного учреждения «Управление сельского хозяйства города Астаны» (далее – руководитель управления)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управления отписывает документы руководителю отдела государственной технической инспекции (далее – руководитель отдела), который проверяет их на полноту и соответствие законодательству.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передает документы специалисту отдела.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специалист отдела выписывает удостоверение тракториста-машиниста. Максимально допустимое время для осуществления данной процедуры – в течение 2 (два) рабочих дней, в случае отсутствия сведения о выдаче удостоверения по месту обращения услугополучателя, в течение 15 (пятнадцати) рабочих дней для получения дубликата.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структурно-функциональными единицами с указанием длительности каждой процедуры (действия), необходимых для оказания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регистрирует заявление в течение 30 (тридцать) минут, затем передает документы руководителю (заместителю)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отписывает документы руководителю отдела в течение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проверки документов в течение 30 (тридцать) минут руководитель отдела передает документы на исполнение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в течение 2 (два) рабочих дней выписывает удостоверение тракториста-машиниста, в случае отсутствия сведений о выдаче удостоверения по месту обращения услугополучателя, в течение 15 (пятнадцати) рабочих дней для получения дубликата.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ввод сотрудником услугодателя логина и пароля (процедура авторизации) в информационной системе государственной базы данных «Е-лицензирование» (далее - ИС ГБД «Е-лицензирование»)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формирование ИС ГБД «Е-лицензирование»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направление запроса через платежный шлюз «электронного правительства» (далее – ПШЭП) в государственной базе данных физических и юридических лиц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8: формирование сообщения об отказе в запрашиваемой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9: получение услугополучателем результата государственной услуги (уведомление о готовности разрешительного документа), сформированного ИС ГБД «Е-лицензирование». Электронный документ формируется с использованием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прикрепление в интернет-браузер компьютера услугополучателя регистрационно госвидетельства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потребителе через логин, а именно индивидуальный идентификационный номер,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8: удостоверение (подписание) посредством ЭЦП услуго-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9: регистрация электронного документа (запроса услуго-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10: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11: получение услугополучателем результата государственной услуги (уведомление о готовности разрешительного документа),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 при оказании государственной услуги через услугодателя и услугополучателя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Схема, отражающая взаимосвязь между логической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взаимодействие административных действий (процедур) каждой структурно-функциональной единицы приведена справочнике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проходимости»      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оказанию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который служит основанием для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выполнения следующей процедуры (действий)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387"/>
        <w:gridCol w:w="2918"/>
        <w:gridCol w:w="2520"/>
        <w:gridCol w:w="2920"/>
      </w:tblGrid>
      <w:tr>
        <w:trPr>
          <w:trHeight w:val="28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127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полноту и соответствие законодательству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удостоверения тракториста-машиниста</w:t>
            </w:r>
          </w:p>
        </w:tc>
      </w:tr>
      <w:tr>
        <w:trPr>
          <w:trHeight w:val="6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 отдела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тракториста-машиниста</w:t>
            </w:r>
          </w:p>
        </w:tc>
      </w:tr>
      <w:tr>
        <w:trPr>
          <w:trHeight w:val="22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 в течение 15 (пятнадцати) рабочих дней для получения дубликата, в случае отсутствия сведения о выдаче удостоверения по месту обращения услугополучателя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проходимости»      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Блок-схема: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636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проходимости»     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1            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услуги через услугодателя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44399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1           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услуги через услугополучателя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41224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машинами и механизмами, а также специальными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проходимости»     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государственной услуги «Выдача удостоверений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право управления тракторами и изготовленными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их базе самоходными шасси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самоходными сельскохозяйственными, мелиоративными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 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а также специальными машинами повышенной проходимости»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6106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  2014 года № 102-1258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лиц, управляющих тракторами и изготовленными на их</w:t>
      </w:r>
      <w:r>
        <w:br/>
      </w:r>
      <w:r>
        <w:rPr>
          <w:rFonts w:ascii="Times New Roman"/>
          <w:b/>
          <w:i w:val="false"/>
          <w:color w:val="000000"/>
        </w:rPr>
        <w:t>
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
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 по доверенности»</w:t>
      </w:r>
    </w:p>
    <w:bookmarkEnd w:id="39"/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- услугодатель) в соответствии со стандартом государственных услуг «Об утверждении стандартов государственных услуг в области государственной технической инспекции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проставление штампа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1"/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заявления услугодателем по форме согласно приложения 1 Стандарта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проверяет полноту документов и проставляет штамп в доверенности на управление транспортом. Максимально допустимое время для осуществления данной процедуры – 1 (один) рабочий день.</w:t>
      </w:r>
    </w:p>
    <w:bookmarkEnd w:id="43"/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структурно-функциональными единицами с указанием длительности каждой процедуры (действия), необходимых для оказания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регистрирует и заявление и передает документы руководителю (заместителю) управления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руководителю отдела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налагает резолюцию и передает документы на исполнение ответственному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отдела проверяет полноту документов, в течение 1 (одного) рабочего дня проставляет штамп в доверенности на управление транспортом. </w:t>
      </w:r>
    </w:p>
    <w:bookmarkEnd w:id="45"/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Схема, отражающая взаимосвязь между логической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взаимодействие административных действий (процедур) каждой структурно-функциональной единицы приведена справочнике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</w:t>
      </w:r>
      <w:r>
        <w:rPr>
          <w:rFonts w:ascii="Times New Roman"/>
          <w:b w:val="false"/>
          <w:i w:val="false"/>
          <w:color w:val="000000"/>
          <w:sz w:val="28"/>
        </w:rPr>
        <w:t xml:space="preserve">ении 3 к настоящему Регламенту. 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 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оказанию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который служит основанием для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выполнения следующей процедуры (действий)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2520"/>
        <w:gridCol w:w="2786"/>
        <w:gridCol w:w="2786"/>
        <w:gridCol w:w="2521"/>
      </w:tblGrid>
      <w:tr>
        <w:trPr>
          <w:trHeight w:val="28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17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(действия)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полноту и соответствие законодательству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штампа в доверенности на управление транспортом</w:t>
            </w:r>
          </w:p>
        </w:tc>
      </w:tr>
      <w:tr>
        <w:trPr>
          <w:trHeight w:val="6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 отдела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в доверенности на управление транспортом</w:t>
            </w:r>
          </w:p>
        </w:tc>
      </w:tr>
      <w:tr>
        <w:trPr>
          <w:trHeight w:val="22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 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Блок-схема: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7724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сельскохозяйственными,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мелиоративными и дорожно-строительными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и механизмами,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специальными машинами повышенной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     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государственной услуги «Регистрация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управляющих тракторами и изготовленными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их базе самоходными шасси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мелиоративными и дорожно-строительными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повышенной проходимости по доверенности»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84582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  2014 года № 102-1258</w:t>
      </w:r>
    </w:p>
    <w:bookmarkEnd w:id="54"/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«Регистрация, перерегистрация тракторов и изготовленных на их</w:t>
      </w:r>
      <w:r>
        <w:br/>
      </w:r>
      <w:r>
        <w:rPr>
          <w:rFonts w:ascii="Times New Roman"/>
          <w:b/>
          <w:i w:val="false"/>
          <w:color w:val="000000"/>
        </w:rPr>
        <w:t>
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
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сельскохозяйственных, мелиоративных и дорожно-строительных</w:t>
      </w:r>
      <w:r>
        <w:br/>
      </w:r>
      <w:r>
        <w:rPr>
          <w:rFonts w:ascii="Times New Roman"/>
          <w:b/>
          <w:i w:val="false"/>
          <w:color w:val="000000"/>
        </w:rPr>
        <w:t>
машин и механизмов,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
проходимости с выдачей регистрационных номерных знаков»</w:t>
      </w:r>
    </w:p>
    <w:bookmarkEnd w:id="55"/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- услугодатель), в соответствии со стандартом государственных услуг «Об утверждении стандартов государственных услуг в области государственной технической инспекции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171, в том числе через веб-портал «электронного правительства»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регистрационных документов (дубликатов) в бумажной форме и государственных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57"/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заявления услугодателем по форме согласно приложения 1 Стандарта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выезжает на осмотр техники, для сверки соответствия заводских номеров, номерных агрегатов и номерных знаков данным, указанным в документах на машину. Максимально допустимое время для осуществления данной процедуры – 1-2 (один-два)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специалист отдела выписывает технический паспорт и выдает государственный номерной знак. Максимально допустимое время для осуществления данной процедуры – 15 (пятнадцать) календарных дней.</w:t>
      </w:r>
    </w:p>
    <w:bookmarkEnd w:id="59"/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структурно-функциональными единицами с указанием длительности каждой процедуры (действия), необходимых для оказания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регистрирует заявление в течение 30 (тридцати) минут, затем передает документы руководителю (заместителю)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отписывает документы руководителю отдела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проверки документов в течение 30 (тридцати) минут руководитель отдела передает документы на исполнение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отдела в течение 1-2 (одного - двух) часов проводит осмотр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в течение 15 (пятнадцати) календарных дней выписывает технический паспорт и выдает государственный номерной знак.</w:t>
      </w:r>
    </w:p>
    <w:bookmarkEnd w:id="61"/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Схема, отражающая взаимосвязь между логической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взаимодействие административных действий (процедур) каждой структурно-функциональной единицы приведена справочнике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с выдачей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знаков»       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оказанию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который служит основанием для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выполнения следующей процедуры (действий)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1724"/>
        <w:gridCol w:w="2653"/>
        <w:gridCol w:w="2653"/>
        <w:gridCol w:w="1990"/>
        <w:gridCol w:w="1593"/>
      </w:tblGrid>
      <w:tr>
        <w:trPr>
          <w:trHeight w:val="28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129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полноту и соответствие законодательству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на осмотр номерных агрегатов техники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технического паспорта и присвоение номерного знака</w:t>
            </w:r>
          </w:p>
        </w:tc>
      </w:tr>
      <w:tr>
        <w:trPr>
          <w:trHeight w:val="6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 отдела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технического осмотра техники при регистрации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и государственный номерной знак</w:t>
            </w:r>
          </w:p>
        </w:tc>
      </w:tr>
      <w:tr>
        <w:trPr>
          <w:trHeight w:val="22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(один - два) часа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календарных дней</w:t>
            </w:r>
          </w:p>
        </w:tc>
      </w:tr>
    </w:tbl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с выдачей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знаков»       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Блок-схема: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90297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с выдачей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знаков»       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1            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услуги через услугодателя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32842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842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2            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услуги через услугополучателя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27508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«Регистрация, перерегистрация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с выдачей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регистрационных номерных знаков»       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государственной услуги «Регистрация,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перерегистрация тракторов и изготовленных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их базе 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проходимости с выдачей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номерных знаков»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5598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  2014 года № 102-1258</w:t>
      </w:r>
    </w:p>
    <w:bookmarkEnd w:id="75"/>
    <w:bookmarkStart w:name="z11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ежегодного государственного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
также специальных машин повышенной проходимости»</w:t>
      </w:r>
    </w:p>
    <w:bookmarkEnd w:id="76"/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- услугодатель), в соответствии со стандартом государственных услуг «Об утверждении стандартов государственных услуг в области государственной технической инспекции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171, в том числе через веб-портал «электронного правительства»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дубликата талона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78"/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заявления услугодателем по форме согласно приложения 1 Стандарта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40 (сорок)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проверяет полноту документов и проводит технический осмотр техники. Максимально допустимое время для осуществления данной процедуры –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специалист отдела выдает талон или дубликат талона о прохождении государственного технического осмотра. Максимально допустимое время для осуществления данной процедуры – 1 (один) день после осмотра техники.</w:t>
      </w:r>
    </w:p>
    <w:bookmarkEnd w:id="80"/>
    <w:bookmarkStart w:name="z1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структурно-функциональными единицами с указанием длительности каждой процедуры (действия), необходимых для оказания государственной услуги,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регистрирует заявление в течение 40 (сорока) минут, затем передает документы руководителю (заместителю)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отписывает документы руководителю отдела в течение 40 (сорока)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проверки документов в течение 30 (тридцати) минут руководитель отдела передает документы на исполнение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отдела в течение 14 (четырнадцати) рабочих дней проводит государственный технический осмотр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в течение 1 (одного) рабочего дня после осмотра техники выдает талон.</w:t>
      </w:r>
    </w:p>
    <w:bookmarkEnd w:id="82"/>
    <w:bookmarkStart w:name="z1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ввод сотрудником услугодателя логина и пароля (процедура авторизации) в информационную систему государственной базы данных «Е-лицензирование» (далее - ИС ГБД «Е-лицензирование»)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формирование ИС ГБД «Е-лицензирование»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направление запроса через платежный шлюз «электронного правительства» (далее – ПШЭП) в государственной базе данных физических и юридических лиц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8: формирование сообщения об отказе в запрашиваемой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9: получение услугополучателем результата государственной услуги (уведомление о готовности разрешительного документа), сформированного ИС ГБД «Е-лицензирование». Электронный документ формируется с использованием электронно-цифровой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потребителе через логин, а именно индивидуальный идентификационный номер,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удостоверение (подписание) посредством ЭЦП услуго-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8: регистрация электронного документа (запроса услуго-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9: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10: получение услугополучателем результата государственной услуги (уведомление о принятии документов к рассмотрению),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 при оказании государственной услуги через услугодателя и услугополучателя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Схема, отражающая взаимосвязь между логической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взаимодействие административных действий (процедур) каждой структурно-функциональной единицы приведена в справочнике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ежегодного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оказанию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который служит основанием для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выполнения следующей процедуры (действий)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326"/>
        <w:gridCol w:w="2653"/>
        <w:gridCol w:w="2520"/>
        <w:gridCol w:w="2256"/>
        <w:gridCol w:w="2256"/>
      </w:tblGrid>
      <w:tr>
        <w:trPr>
          <w:trHeight w:val="28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127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полноту и соответствие законодательству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осмотра техники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талон или дубликат талона о прохождении государственного технического осмотра</w:t>
            </w:r>
          </w:p>
        </w:tc>
      </w:tr>
      <w:tr>
        <w:trPr>
          <w:trHeight w:val="144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 отдела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государственного технического осмотра машин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или дубликат талона о прохождении государственного технического осмотра</w:t>
            </w:r>
          </w:p>
        </w:tc>
      </w:tr>
      <w:tr>
        <w:trPr>
          <w:trHeight w:val="225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после осмотра техники</w:t>
            </w:r>
          </w:p>
        </w:tc>
      </w:tr>
    </w:tbl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ежегодного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Блок-схема: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85217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ежегодного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1            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государственной услуги через услугодателя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31699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2            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услуги через услугополучателя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27000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ежегодного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государственной услуги «Проведение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ежегодного государственного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тракторов 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шасси и механизмов, прицепов к ним,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мелиоративных и дорожно-строительных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механизмов,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машин повышенной проходимости»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86233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  2014 года № 102-1258</w:t>
      </w:r>
    </w:p>
    <w:bookmarkEnd w:id="96"/>
    <w:bookmarkStart w:name="z1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об отсутствии (наличии) обременений</w:t>
      </w:r>
      <w:r>
        <w:br/>
      </w:r>
      <w:r>
        <w:rPr>
          <w:rFonts w:ascii="Times New Roman"/>
          <w:b/>
          <w:i w:val="false"/>
          <w:color w:val="000000"/>
        </w:rPr>
        <w:t>
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
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
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
а также специальных машин повышенной проходимости»</w:t>
      </w:r>
    </w:p>
    <w:bookmarkEnd w:id="97"/>
    <w:bookmarkStart w:name="z14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государственная услуга) оказывается уполномоченным органом акимата города Астаны – Государственным учреждением «Управление сельского хозяйства города Астаны» (далее - услугодатель), в соответствии со стандартом государственных услуг «Об утверждении стандартов государственных услуг в области государственной технической инспекции и внесении изменений в некоторые решения Правительства Республики Казахстан» (далее – Стандарт)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171, в том числе через веб-портал «электронного правительства»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9"/>
    <w:bookmarkStart w:name="z14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заявления услугодателем по форме согласно приложения 1 Стандарта перечня документов (далее-документы)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специалист отдела проверяет полноту документов и выписывает из реестра регистрации залога движимого имущества информацию об отсутствии (наличии) обременения на технику. Максимально допустимое время для осуществления данной процедуры – 1 (один) рабочий день.</w:t>
      </w:r>
    </w:p>
    <w:bookmarkEnd w:id="101"/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структурно-функциональными единицами с указанием длительности каждой процедуры (действия), необходимых для оказания государственной услуги приведено в блок-схеме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1: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руководителю отдела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налагает резолюцию и передает документы на исполнение ответственному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проверяет полноту документов и в течение 1 (одного) рабочего дня предоставляет выписку из реестра регистрации залога движимого имущества.</w:t>
      </w:r>
    </w:p>
    <w:bookmarkEnd w:id="103"/>
    <w:bookmarkStart w:name="z15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ввод сотрудником услугодателя логина и пароля (процедура авторизации) в информационную систему государственной базы данных «Е-лицензирование» (далее - ИС ГБД «Е-лицензирование»)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формирование ИС ГБД «Е-лицензирование»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направление запроса через платежный шлюз «электронного правительства» (далее – ПШЭП) в государственной базе данных физических и юридических лиц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8: формирование сообщения об отказе в запрашиваемой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9: получение услугополучателем результата государственной услуги (уведомление о готовности разрешительного документа), сформированного ИС ГБД «Е-лицензирование». Электронный документ формируется с использованием электронно-цифровой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прикрепление в интернет-браузер компьютера услугополучателя регистрационно госвидетельства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потребителе через логин, а именно индивидуальный идентификационный номер,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3: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8: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9: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10: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11: получение услугополучателем результата государственной услуги (выписка из регистрации залога движимого имущества),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 при оказании государственной услуги через услугодателя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Схема, отражающая взаимосвязь между логической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взаимодействие административных действий (процедур) каждой структурно-функциональной единицы приведена в справочнике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об отсутствии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 изготовленных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Результат процедуры (действия)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оказанию государственной услуги,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служит основанием для начала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следующей процедуры (действий)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989"/>
        <w:gridCol w:w="2388"/>
        <w:gridCol w:w="3184"/>
        <w:gridCol w:w="3184"/>
      </w:tblGrid>
      <w:tr>
        <w:trPr>
          <w:trHeight w:val="28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</w:tr>
      <w:tr>
        <w:trPr>
          <w:trHeight w:val="12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полноту и соответствие законодательству Республики 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реестветра регистрации залога движимого имущества информации об отсутствии (наличии) обременения на технику</w:t>
            </w:r>
          </w:p>
        </w:tc>
      </w:tr>
      <w:tr>
        <w:trPr>
          <w:trHeight w:val="6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 отдела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отсутствии (наличии) обременения на технику</w:t>
            </w:r>
          </w:p>
        </w:tc>
      </w:tr>
      <w:tr>
        <w:trPr>
          <w:trHeight w:val="225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(одного) рабочий день</w:t>
            </w:r>
          </w:p>
        </w:tc>
      </w:tr>
    </w:tbl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об отсутствии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 изготовленных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Блок-схема: описание последовательности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структурными подразделениями (работниками)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8445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об отсутствии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 изготовленных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1            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информационных систем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государственной услуги через услугодателя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130683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Диаграмма 2      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125476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«Предоставление информации об отсутствии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 изготовленных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оборудованием, самоходных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государственной услуги «Предоставление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информации об отсутствии (наличии) обременений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самоходных шасси и механизмов, прицепов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ним, включая прицепы со смонтированным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мелиоративных и дорожно-строительных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повышенной проходимости»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86360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