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084b" w14:textId="be10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религиозной деятельности в городе Астане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29 мая 2014 года № 12-889. Зарегистрировано Департаментом юстиции города Астаны 4 июля 2014 года № 818. Утратило силу постановлением акимата города Астаны от 15 августа 2016 года № 390-1465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акимата города Астаны от 15.08.2016 </w:t>
      </w:r>
      <w:r>
        <w:rPr>
          <w:rFonts w:ascii="Times New Roman"/>
          <w:b w:val="false"/>
          <w:i w:val="false"/>
          <w:color w:val="ff0000"/>
          <w:sz w:val="28"/>
        </w:rPr>
        <w:t>№ 390-1465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15 апреля 2013 года «О государственных услугах», постановлениями Правительства Республики Казахстан от 18 сентября 2013 года </w:t>
      </w:r>
      <w:r>
        <w:rPr>
          <w:rFonts w:ascii="Times New Roman"/>
          <w:b w:val="false"/>
          <w:i w:val="false"/>
          <w:color w:val="000000"/>
          <w:sz w:val="28"/>
        </w:rPr>
        <w:t>№ 983</w:t>
      </w:r>
      <w:r>
        <w:rPr>
          <w:rFonts w:ascii="Times New Roman"/>
          <w:b w:val="false"/>
          <w:i w:val="false"/>
          <w:color w:val="000000"/>
          <w:sz w:val="28"/>
        </w:rPr>
        <w:t xml:space="preserve"> «Об утверждении реестра государственных услуг», от 24 февраля 2014 года </w:t>
      </w:r>
      <w:r>
        <w:rPr>
          <w:rFonts w:ascii="Times New Roman"/>
          <w:b w:val="false"/>
          <w:i w:val="false"/>
          <w:color w:val="000000"/>
          <w:sz w:val="28"/>
        </w:rPr>
        <w:t>№ 137</w:t>
      </w:r>
      <w:r>
        <w:rPr>
          <w:rFonts w:ascii="Times New Roman"/>
          <w:b w:val="false"/>
          <w:i w:val="false"/>
          <w:color w:val="000000"/>
          <w:sz w:val="28"/>
        </w:rPr>
        <w:t xml:space="preserve"> «Об утверждении стандартов государственных услуг в сфере религиозной деятельности» акимат города Астаны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1. Утвердить регламенты государственных услуг: </w:t>
      </w:r>
      <w:r>
        <w:br/>
      </w:r>
      <w:r>
        <w:rPr>
          <w:rFonts w:ascii="Times New Roman"/>
          <w:b w:val="false"/>
          <w:i w:val="false"/>
          <w:color w:val="000000"/>
          <w:sz w:val="28"/>
        </w:rPr>
        <w:t>
</w:t>
      </w:r>
      <w:r>
        <w:rPr>
          <w:rFonts w:ascii="Times New Roman"/>
          <w:b w:val="false"/>
          <w:i w:val="false"/>
          <w:color w:val="000000"/>
          <w:sz w:val="28"/>
        </w:rPr>
        <w:t>
      1) «Проведение регистрации и перерегистрации лиц, осуществляющих миссионерскую деятельность»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1; </w:t>
      </w:r>
      <w:r>
        <w:br/>
      </w:r>
      <w:r>
        <w:rPr>
          <w:rFonts w:ascii="Times New Roman"/>
          <w:b w:val="false"/>
          <w:i w:val="false"/>
          <w:color w:val="000000"/>
          <w:sz w:val="28"/>
        </w:rPr>
        <w:t>
</w:t>
      </w:r>
      <w:r>
        <w:rPr>
          <w:rFonts w:ascii="Times New Roman"/>
          <w:b w:val="false"/>
          <w:i w:val="false"/>
          <w:color w:val="000000"/>
          <w:sz w:val="28"/>
        </w:rPr>
        <w:t>
      2)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согласно </w:t>
      </w:r>
      <w:r>
        <w:rPr>
          <w:rFonts w:ascii="Times New Roman"/>
          <w:b w:val="false"/>
          <w:i w:val="false"/>
          <w:color w:val="000000"/>
          <w:sz w:val="28"/>
        </w:rPr>
        <w:t>приложению 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«Выдача решения о согласовании расположения помещений для проведения религиозных мероприятий за пределами культовых зданий (сооружений)» согласно </w:t>
      </w:r>
      <w:r>
        <w:rPr>
          <w:rFonts w:ascii="Times New Roman"/>
          <w:b w:val="false"/>
          <w:i w:val="false"/>
          <w:color w:val="000000"/>
          <w:sz w:val="28"/>
        </w:rPr>
        <w:t>приложению 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Государственному учреждению «Управление по делам религий города Астаны»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города Астаны. </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города Астаны Балаеву А.Г.</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xml:space="preserve">      Аким                                       И. Тасмагамбетов </w:t>
      </w:r>
    </w:p>
    <w:bookmarkStart w:name="z9"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29 мая 2014 года № 12-889</w:t>
      </w:r>
    </w:p>
    <w:bookmarkEnd w:id="2"/>
    <w:bookmarkStart w:name="z10" w:id="3"/>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w:t>
      </w:r>
      <w:r>
        <w:br/>
      </w:r>
      <w:r>
        <w:rPr>
          <w:rFonts w:ascii="Times New Roman"/>
          <w:b/>
          <w:i w:val="false"/>
          <w:color w:val="000000"/>
        </w:rPr>
        <w:t>
«Проведение регистрации и перерегистрации лиц,</w:t>
      </w:r>
      <w:r>
        <w:br/>
      </w:r>
      <w:r>
        <w:rPr>
          <w:rFonts w:ascii="Times New Roman"/>
          <w:b/>
          <w:i w:val="false"/>
          <w:color w:val="000000"/>
        </w:rPr>
        <w:t>
осуществляющих миссионерскую деятельность»</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Настоящий Регламент государственной услуги разработан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«Проведение регистрации и перерегистрации лиц, осуществляющих миссионерскую деятельность», утвержденного постановлением Правительства Республики Казахстан от 24 февраля 2014 года № 137 «Об утверждении стандартов государственных услуг в сфере религиозной деятельности» (далее – Стандарт). </w:t>
      </w:r>
      <w:r>
        <w:br/>
      </w:r>
      <w:r>
        <w:rPr>
          <w:rFonts w:ascii="Times New Roman"/>
          <w:b w:val="false"/>
          <w:i w:val="false"/>
          <w:color w:val="000000"/>
          <w:sz w:val="28"/>
        </w:rPr>
        <w:t>
</w:t>
      </w:r>
      <w:r>
        <w:rPr>
          <w:rFonts w:ascii="Times New Roman"/>
          <w:b w:val="false"/>
          <w:i w:val="false"/>
          <w:color w:val="000000"/>
          <w:sz w:val="28"/>
        </w:rPr>
        <w:t xml:space="preserve">
      2. Государственная услуга «Проведение регистрации и перерегистрации лиц, осуществляющих миссионерскую деятельность» (далее - государственная услуга) оказывается Государственным учреждением «Управление по делам религий города Астаны» (далее - услугодатель), расположенным по адресу: город Астана, проспект Қабанбай батыра, № 33, кабинет № 108, контактный телефон: 8 (7172) 55-74-53. </w:t>
      </w:r>
      <w:r>
        <w:br/>
      </w:r>
      <w:r>
        <w:rPr>
          <w:rFonts w:ascii="Times New Roman"/>
          <w:b w:val="false"/>
          <w:i w:val="false"/>
          <w:color w:val="000000"/>
          <w:sz w:val="28"/>
        </w:rPr>
        <w:t>
</w:t>
      </w:r>
      <w:r>
        <w:rPr>
          <w:rFonts w:ascii="Times New Roman"/>
          <w:b w:val="false"/>
          <w:i w:val="false"/>
          <w:color w:val="000000"/>
          <w:sz w:val="28"/>
        </w:rPr>
        <w:t xml:space="preserve">
      3. Прием документов и выдача результата оказания государственной услуги осуществляется услугодателем - с понедельника по пятницу включительно с 09.00 до 18.00 часов, перерыв на обед с 13.00 до 14.00 часов, кроме выходных и праздничных дней, согласно трудовому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Форма оказываемой государственной услуги - бумажная. </w:t>
      </w:r>
      <w:r>
        <w:br/>
      </w:r>
      <w:r>
        <w:rPr>
          <w:rFonts w:ascii="Times New Roman"/>
          <w:b w:val="false"/>
          <w:i w:val="false"/>
          <w:color w:val="000000"/>
          <w:sz w:val="28"/>
        </w:rPr>
        <w:t>
</w:t>
      </w:r>
      <w:r>
        <w:rPr>
          <w:rFonts w:ascii="Times New Roman"/>
          <w:b w:val="false"/>
          <w:i w:val="false"/>
          <w:color w:val="000000"/>
          <w:sz w:val="28"/>
        </w:rPr>
        <w:t>
      5. Результат оказания государственной услуги – свидетельство о регистрации (перерегистрации) миссионера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w:t>
      </w:r>
      <w:r>
        <w:br/>
      </w:r>
      <w:r>
        <w:rPr>
          <w:rFonts w:ascii="Times New Roman"/>
          <w:b w:val="false"/>
          <w:i w:val="false"/>
          <w:color w:val="000000"/>
          <w:sz w:val="28"/>
        </w:rPr>
        <w:t>
</w:t>
      </w:r>
      <w:r>
        <w:rPr>
          <w:rFonts w:ascii="Times New Roman"/>
          <w:b w:val="false"/>
          <w:i w:val="false"/>
          <w:color w:val="000000"/>
          <w:sz w:val="28"/>
        </w:rPr>
        <w:t xml:space="preserve">
      6. Государственная услуга оказывается физическим лицам (далее – услугополучатель) бесплатно. </w:t>
      </w:r>
    </w:p>
    <w:bookmarkEnd w:id="5"/>
    <w:bookmarkStart w:name="z18" w:id="6"/>
    <w:p>
      <w:pPr>
        <w:spacing w:after="0"/>
        <w:ind w:left="0"/>
        <w:jc w:val="left"/>
      </w:pPr>
      <w:r>
        <w:rPr>
          <w:rFonts w:ascii="Times New Roman"/>
          <w:b/>
          <w:i w:val="false"/>
          <w:color w:val="000000"/>
        </w:rPr>
        <w:t xml:space="preserve"> 
2. Описание порядка действий структурных</w:t>
      </w:r>
      <w:r>
        <w:br/>
      </w:r>
      <w:r>
        <w:rPr>
          <w:rFonts w:ascii="Times New Roman"/>
          <w:b/>
          <w:i w:val="false"/>
          <w:color w:val="000000"/>
        </w:rPr>
        <w:t>
подразделений (работников) услугодателя</w:t>
      </w:r>
      <w:r>
        <w:br/>
      </w:r>
      <w:r>
        <w:rPr>
          <w:rFonts w:ascii="Times New Roman"/>
          <w:b/>
          <w:i w:val="false"/>
          <w:color w:val="000000"/>
        </w:rPr>
        <w:t>
в процессе оказания государственной услуги</w:t>
      </w:r>
    </w:p>
    <w:bookmarkEnd w:id="6"/>
    <w:bookmarkStart w:name="z19" w:id="7"/>
    <w:p>
      <w:pPr>
        <w:spacing w:after="0"/>
        <w:ind w:left="0"/>
        <w:jc w:val="both"/>
      </w:pPr>
      <w:r>
        <w:rPr>
          <w:rFonts w:ascii="Times New Roman"/>
          <w:b w:val="false"/>
          <w:i w:val="false"/>
          <w:color w:val="000000"/>
          <w:sz w:val="28"/>
        </w:rPr>
        <w:t>
      7 .Основанием для начала процедуры (действия) по оказанию государственной услуги является заявление, подаваемое услугополучателем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w:t>
      </w:r>
      <w:r>
        <w:rPr>
          <w:rFonts w:ascii="Times New Roman"/>
          <w:b w:val="false"/>
          <w:i w:val="false"/>
          <w:color w:val="000000"/>
          <w:sz w:val="28"/>
        </w:rPr>
        <w:t>
      8.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w:t>
      </w:r>
      <w:r>
        <w:rPr>
          <w:rFonts w:ascii="Times New Roman"/>
          <w:b w:val="false"/>
          <w:i w:val="false"/>
          <w:color w:val="000000"/>
          <w:sz w:val="28"/>
        </w:rPr>
        <w:t>
9. Сотрудник канцелярии услугодателя принимает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(далее – пакет документов), осуществляет регистрацию и направляет руководителю услугодателя для рассмотрения (не более 30 минут).</w:t>
      </w:r>
      <w:r>
        <w:br/>
      </w:r>
      <w:r>
        <w:rPr>
          <w:rFonts w:ascii="Times New Roman"/>
          <w:b w:val="false"/>
          <w:i w:val="false"/>
          <w:color w:val="000000"/>
          <w:sz w:val="28"/>
        </w:rPr>
        <w:t>
      Подтверждением принятия пакета документов от услугополучателя является копия заявления услугополучателя со штампом, содержащая дату и время приема документов, с указанием фамилии, имени, отчества лица, принявшего документы;</w:t>
      </w:r>
      <w:r>
        <w:br/>
      </w:r>
      <w:r>
        <w:rPr>
          <w:rFonts w:ascii="Times New Roman"/>
          <w:b w:val="false"/>
          <w:i w:val="false"/>
          <w:color w:val="000000"/>
          <w:sz w:val="28"/>
        </w:rPr>
        <w:t xml:space="preserve">
      1) руководитель услугодателя ознакамливается с документами и определяет ответственного исполнителя (в течение 2 календарных дней); </w:t>
      </w:r>
      <w:r>
        <w:br/>
      </w:r>
      <w:r>
        <w:rPr>
          <w:rFonts w:ascii="Times New Roman"/>
          <w:b w:val="false"/>
          <w:i w:val="false"/>
          <w:color w:val="000000"/>
          <w:sz w:val="28"/>
        </w:rPr>
        <w:t xml:space="preserve">
      2) ответственный исполнитель услугодателя изучает документы и подготавливает свидетельство о регистрации (перерегистрации), либо мотивированный ответ об отказе в предоставлении государственной услуги на бумажном носителе (в течение 25 календарных дней); </w:t>
      </w:r>
      <w:r>
        <w:br/>
      </w:r>
      <w:r>
        <w:rPr>
          <w:rFonts w:ascii="Times New Roman"/>
          <w:b w:val="false"/>
          <w:i w:val="false"/>
          <w:color w:val="000000"/>
          <w:sz w:val="28"/>
        </w:rPr>
        <w:t xml:space="preserve">
      3) руководитель услугодателя подписывает свидетельство о регистрации (перерегистрации) миссионера либо мотивированный ответ об отказе в предоставлении государственной услуги (в течение 2 календарных дней); </w:t>
      </w:r>
      <w:r>
        <w:br/>
      </w:r>
      <w:r>
        <w:rPr>
          <w:rFonts w:ascii="Times New Roman"/>
          <w:b w:val="false"/>
          <w:i w:val="false"/>
          <w:color w:val="000000"/>
          <w:sz w:val="28"/>
        </w:rPr>
        <w:t>
      4) сотрудник канцелярии услугодателя осуществляет выдачу свидетельства либо мотивированного ответа об отказе в выдаче свидетельства услугополучателю (либо представителю по доверенности) при личном посещении или направляет почтой по адресу, указанному получателем государственной услуги (в течение 1 календарного дня).</w:t>
      </w:r>
    </w:p>
    <w:bookmarkEnd w:id="7"/>
    <w:bookmarkStart w:name="z22" w:id="8"/>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w:t>
      </w:r>
      <w:r>
        <w:br/>
      </w:r>
      <w:r>
        <w:rPr>
          <w:rFonts w:ascii="Times New Roman"/>
          <w:b/>
          <w:i w:val="false"/>
          <w:color w:val="000000"/>
        </w:rPr>
        <w:t>
в процессе оказания государственной услуги</w:t>
      </w:r>
    </w:p>
    <w:bookmarkEnd w:id="8"/>
    <w:bookmarkStart w:name="z23" w:id="9"/>
    <w:p>
      <w:pPr>
        <w:spacing w:after="0"/>
        <w:ind w:left="0"/>
        <w:jc w:val="both"/>
      </w:pPr>
      <w:r>
        <w:rPr>
          <w:rFonts w:ascii="Times New Roman"/>
          <w:b w:val="false"/>
          <w:i w:val="false"/>
          <w:color w:val="000000"/>
          <w:sz w:val="28"/>
        </w:rPr>
        <w:t>
      10.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1) сотрудник канцелярии услугодателя; </w:t>
      </w:r>
      <w:r>
        <w:br/>
      </w:r>
      <w:r>
        <w:rPr>
          <w:rFonts w:ascii="Times New Roman"/>
          <w:b w:val="false"/>
          <w:i w:val="false"/>
          <w:color w:val="000000"/>
          <w:sz w:val="28"/>
        </w:rPr>
        <w:t xml:space="preserve">
      2) руководитель услугодателя; </w:t>
      </w:r>
      <w:r>
        <w:br/>
      </w:r>
      <w:r>
        <w:rPr>
          <w:rFonts w:ascii="Times New Roman"/>
          <w:b w:val="false"/>
          <w:i w:val="false"/>
          <w:color w:val="000000"/>
          <w:sz w:val="28"/>
        </w:rPr>
        <w:t xml:space="preserve">
      3) ответственный исполнитель услугодателя. </w:t>
      </w:r>
      <w:r>
        <w:br/>
      </w:r>
      <w:r>
        <w:rPr>
          <w:rFonts w:ascii="Times New Roman"/>
          <w:b w:val="false"/>
          <w:i w:val="false"/>
          <w:color w:val="000000"/>
          <w:sz w:val="28"/>
        </w:rPr>
        <w:t>
</w:t>
      </w:r>
      <w:r>
        <w:rPr>
          <w:rFonts w:ascii="Times New Roman"/>
          <w:b w:val="false"/>
          <w:i w:val="false"/>
          <w:color w:val="000000"/>
          <w:sz w:val="28"/>
        </w:rPr>
        <w:t>
      11.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9"/>
    <w:bookmarkStart w:name="z25"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«Проведение регистрации и       </w:t>
      </w:r>
      <w:r>
        <w:br/>
      </w:r>
      <w:r>
        <w:rPr>
          <w:rFonts w:ascii="Times New Roman"/>
          <w:b w:val="false"/>
          <w:i w:val="false"/>
          <w:color w:val="000000"/>
          <w:sz w:val="28"/>
        </w:rPr>
        <w:t>
перерегистрации лиц, осуществляющих</w:t>
      </w:r>
      <w:r>
        <w:br/>
      </w:r>
      <w:r>
        <w:rPr>
          <w:rFonts w:ascii="Times New Roman"/>
          <w:b w:val="false"/>
          <w:i w:val="false"/>
          <w:color w:val="000000"/>
          <w:sz w:val="28"/>
        </w:rPr>
        <w:t xml:space="preserve">
миссионерскую деятельность»    </w:t>
      </w:r>
    </w:p>
    <w:bookmarkEnd w:id="10"/>
    <w:bookmarkStart w:name="z26" w:id="11"/>
    <w:p>
      <w:pPr>
        <w:spacing w:after="0"/>
        <w:ind w:left="0"/>
        <w:jc w:val="both"/>
      </w:pPr>
      <w:r>
        <w:rPr>
          <w:rFonts w:ascii="Times New Roman"/>
          <w:b w:val="false"/>
          <w:i w:val="false"/>
          <w:color w:val="000000"/>
          <w:sz w:val="28"/>
        </w:rPr>
        <w:t xml:space="preserve">
Форма свидетельства            </w:t>
      </w:r>
    </w:p>
    <w:bookmarkEnd w:id="11"/>
    <w:tbl>
      <w:tblPr>
        <w:tblW w:w="0" w:type="auto"/>
        <w:tblCellSpacing w:w="0" w:type="auto"/>
        <w:tblBorders>
          <w:top w:val="none"/>
          <w:left w:val="none"/>
          <w:bottom w:val="none"/>
          <w:right w:val="none"/>
          <w:insideH w:val="none"/>
          <w:insideV w:val="none"/>
        </w:tblBorders>
      </w:tblPr>
      <w:tblGrid>
        <w:gridCol w:w="5310"/>
        <w:gridCol w:w="4964"/>
        <w:gridCol w:w="5726"/>
      </w:tblGrid>
      <w:tr>
        <w:trPr>
          <w:trHeight w:val="30" w:hRule="atLeast"/>
        </w:trPr>
        <w:tc>
          <w:tcPr>
            <w:tcW w:w="5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cMar>
              <w:top w:w="15" w:type="dxa"/>
              <w:left w:w="15" w:type="dxa"/>
              <w:bottom w:w="15" w:type="dxa"/>
              <w:right w:w="15" w:type="dxa"/>
            </w:tcMar>
            <w:vAlign w:val="center"/>
          </w:tcPr>
          <w:p>
            <w:pPr>
              <w:spacing w:after="20"/>
              <w:ind w:left="20"/>
              <w:jc w:val="both"/>
            </w:pPr>
            <w:r>
              <w:drawing>
                <wp:inline distT="0" distB="0" distL="0" distR="0">
                  <wp:extent cx="1016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 cy="914400"/>
                          </a:xfrm>
                          <a:prstGeom prst="rect">
                            <a:avLst/>
                          </a:prstGeom>
                        </pic:spPr>
                      </pic:pic>
                    </a:graphicData>
                  </a:graphic>
                </wp:inline>
              </w:drawing>
            </w:r>
          </w:p>
        </w:tc>
        <w:tc>
          <w:tcPr>
            <w:tcW w:w="5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Акимат города Астаны
</w:t>
            </w:r>
          </w:p>
        </w:tc>
        <w:tc>
          <w:tcPr>
            <w:tcW w:w="5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Свидетельство</w:t>
            </w:r>
            <w:r>
              <w:br/>
            </w:r>
            <w:r>
              <w:rPr>
                <w:rFonts w:ascii="Times New Roman"/>
                <w:b/>
                <w:i w:val="false"/>
                <w:color w:val="000000"/>
                <w:sz w:val="20"/>
              </w:rPr>
              <w:t>
о регистрации (перерегистрации) миссионера ___________________________</w:t>
            </w:r>
            <w:r>
              <w:br/>
            </w:r>
            <w:r>
              <w:rPr>
                <w:rFonts w:ascii="Times New Roman"/>
                <w:b/>
                <w:i w:val="false"/>
                <w:color w:val="000000"/>
                <w:sz w:val="20"/>
              </w:rPr>
              <w:t>
                                             (регистрационный номер)
</w:t>
            </w:r>
          </w:p>
        </w:tc>
      </w:tr>
      <w:tr>
        <w:trPr>
          <w:trHeight w:val="30" w:hRule="atLeast"/>
        </w:trPr>
        <w:tc>
          <w:tcPr>
            <w:tcW w:w="53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__________ 20___ года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Настоящее свидетельство выдано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11 октября 2011 года «О религиозной деятельности и религиозных объединениях» ______________________________________________________________</w:t>
            </w:r>
            <w:r>
              <w:br/>
            </w:r>
            <w:r>
              <w:rPr>
                <w:rFonts w:ascii="Times New Roman"/>
                <w:b w:val="false"/>
                <w:i w:val="false"/>
                <w:color w:val="000000"/>
                <w:sz w:val="20"/>
              </w:rPr>
              <w:t>
                          (фамилия, имя, отчество (при наличии)</w:t>
            </w:r>
            <w:r>
              <w:br/>
            </w:r>
            <w:r>
              <w:rPr>
                <w:rFonts w:ascii="Times New Roman"/>
                <w:b w:val="false"/>
                <w:i w:val="false"/>
                <w:color w:val="000000"/>
                <w:sz w:val="20"/>
              </w:rPr>
              <w:t>
                          лица, которому выдается свидетельство)</w:t>
            </w:r>
          </w:p>
          <w:p>
            <w:pPr>
              <w:spacing w:after="20"/>
              <w:ind w:left="20"/>
              <w:jc w:val="both"/>
            </w:pPr>
            <w:r>
              <w:rPr>
                <w:rFonts w:ascii="Times New Roman"/>
                <w:b w:val="false"/>
                <w:i w:val="false"/>
                <w:color w:val="000000"/>
                <w:sz w:val="20"/>
              </w:rPr>
              <w:t>и подтверждает регистрацию (перерегистрацию) в качестве миссионера</w:t>
            </w:r>
            <w:r>
              <w:br/>
            </w:r>
            <w:r>
              <w:rPr>
                <w:rFonts w:ascii="Times New Roman"/>
                <w:b w:val="false"/>
                <w:i w:val="false"/>
                <w:color w:val="000000"/>
                <w:sz w:val="20"/>
              </w:rPr>
              <w:t>
с «___» __________ 20___ года.</w:t>
            </w:r>
          </w:p>
          <w:p>
            <w:pPr>
              <w:spacing w:after="20"/>
              <w:ind w:left="20"/>
              <w:jc w:val="both"/>
            </w:pPr>
            <w:r>
              <w:rPr>
                <w:rFonts w:ascii="Times New Roman"/>
                <w:b w:val="false"/>
                <w:i w:val="false"/>
                <w:color w:val="000000"/>
                <w:sz w:val="20"/>
              </w:rPr>
              <w:t>Территория, в пределах которой осуществляет свою деятельность: ______________</w:t>
            </w:r>
            <w:r>
              <w:br/>
            </w: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Дата первичной регистрации «___» ____________ 20___ года</w:t>
            </w:r>
            <w:r>
              <w:br/>
            </w:r>
            <w:r>
              <w:rPr>
                <w:rFonts w:ascii="Times New Roman"/>
                <w:b w:val="false"/>
                <w:i w:val="false"/>
                <w:color w:val="000000"/>
                <w:sz w:val="20"/>
              </w:rPr>
              <w:t>
(указывается при перерегистрации)</w:t>
            </w:r>
            <w:r>
              <w:br/>
            </w:r>
            <w:r>
              <w:rPr>
                <w:rFonts w:ascii="Times New Roman"/>
                <w:b w:val="false"/>
                <w:i w:val="false"/>
                <w:color w:val="000000"/>
                <w:sz w:val="20"/>
              </w:rPr>
              <w:t>
Паспорт или удостоверение личности: _________________________________________</w:t>
            </w:r>
            <w:r>
              <w:br/>
            </w:r>
            <w:r>
              <w:rPr>
                <w:rFonts w:ascii="Times New Roman"/>
                <w:b w:val="false"/>
                <w:i w:val="false"/>
                <w:color w:val="000000"/>
                <w:sz w:val="20"/>
              </w:rPr>
              <w:t>
(дата выдачи, номер, орган выдавший документ)</w:t>
            </w:r>
            <w:r>
              <w:br/>
            </w:r>
            <w:r>
              <w:rPr>
                <w:rFonts w:ascii="Times New Roman"/>
                <w:b w:val="false"/>
                <w:i w:val="false"/>
                <w:color w:val="000000"/>
                <w:sz w:val="20"/>
              </w:rPr>
              <w:t>
Гражданство: ________________________________________________________________.</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(принадлежность к вероисповеданию и наименование</w:t>
            </w:r>
            <w:r>
              <w:br/>
            </w:r>
            <w:r>
              <w:rPr>
                <w:rFonts w:ascii="Times New Roman"/>
                <w:b w:val="false"/>
                <w:i w:val="false"/>
                <w:color w:val="000000"/>
                <w:sz w:val="20"/>
              </w:rPr>
              <w:t>
                            религиозного объединения от имени,</w:t>
            </w:r>
            <w:r>
              <w:br/>
            </w:r>
            <w:r>
              <w:rPr>
                <w:rFonts w:ascii="Times New Roman"/>
                <w:b w:val="false"/>
                <w:i w:val="false"/>
                <w:color w:val="000000"/>
                <w:sz w:val="20"/>
              </w:rPr>
              <w:t>
                     которого осуществляет миссионерскую деятельность)</w:t>
            </w:r>
            <w:r>
              <w:br/>
            </w:r>
            <w:r>
              <w:rPr>
                <w:rFonts w:ascii="Times New Roman"/>
                <w:b w:val="false"/>
                <w:i w:val="false"/>
                <w:color w:val="000000"/>
                <w:sz w:val="20"/>
              </w:rPr>
              <w:t>
Данное свидетельство действительно до «___»____________ 20___ года</w:t>
            </w:r>
          </w:p>
          <w:p>
            <w:pPr>
              <w:spacing w:after="20"/>
              <w:ind w:left="20"/>
              <w:jc w:val="both"/>
            </w:pPr>
            <w:r>
              <w:rPr>
                <w:rFonts w:ascii="Times New Roman"/>
                <w:b w:val="false"/>
                <w:i w:val="false"/>
                <w:color w:val="000000"/>
                <w:sz w:val="20"/>
              </w:rPr>
              <w:t>Руководитель Государственного</w:t>
            </w:r>
            <w:r>
              <w:br/>
            </w:r>
            <w:r>
              <w:rPr>
                <w:rFonts w:ascii="Times New Roman"/>
                <w:b w:val="false"/>
                <w:i w:val="false"/>
                <w:color w:val="000000"/>
                <w:sz w:val="20"/>
              </w:rPr>
              <w:t>
учреждения «Управление по делам</w:t>
            </w:r>
            <w:r>
              <w:br/>
            </w:r>
            <w:r>
              <w:rPr>
                <w:rFonts w:ascii="Times New Roman"/>
                <w:b w:val="false"/>
                <w:i w:val="false"/>
                <w:color w:val="000000"/>
                <w:sz w:val="20"/>
              </w:rPr>
              <w:t>
религий города Астаны»                                      Ж. Дауренов</w:t>
            </w:r>
          </w:p>
        </w:tc>
      </w:tr>
      <w:tr>
        <w:trPr>
          <w:trHeight w:val="30" w:hRule="atLeast"/>
        </w:trPr>
        <w:tc>
          <w:tcPr>
            <w:tcW w:w="5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Серия бланка </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бланка</w:t>
            </w:r>
          </w:p>
        </w:tc>
        <w:tc>
          <w:tcPr>
            <w:tcW w:w="5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«Проведение регистрации и       </w:t>
      </w:r>
      <w:r>
        <w:br/>
      </w:r>
      <w:r>
        <w:rPr>
          <w:rFonts w:ascii="Times New Roman"/>
          <w:b w:val="false"/>
          <w:i w:val="false"/>
          <w:color w:val="000000"/>
          <w:sz w:val="28"/>
        </w:rPr>
        <w:t>
перерегистрации лиц, осуществляющих</w:t>
      </w:r>
      <w:r>
        <w:br/>
      </w:r>
      <w:r>
        <w:rPr>
          <w:rFonts w:ascii="Times New Roman"/>
          <w:b w:val="false"/>
          <w:i w:val="false"/>
          <w:color w:val="000000"/>
          <w:sz w:val="28"/>
        </w:rPr>
        <w:t xml:space="preserve">
миссионерскую деятельность»    </w:t>
      </w:r>
    </w:p>
    <w:bookmarkEnd w:id="12"/>
    <w:bookmarkStart w:name="z28" w:id="13"/>
    <w:p>
      <w:pPr>
        <w:spacing w:after="0"/>
        <w:ind w:left="0"/>
        <w:jc w:val="both"/>
      </w:pPr>
      <w:r>
        <w:rPr>
          <w:rFonts w:ascii="Times New Roman"/>
          <w:b w:val="false"/>
          <w:i w:val="false"/>
          <w:color w:val="000000"/>
          <w:sz w:val="28"/>
        </w:rPr>
        <w:t xml:space="preserve">
форма заявления            </w:t>
      </w:r>
    </w:p>
    <w:bookmarkEnd w:id="13"/>
    <w:p>
      <w:pPr>
        <w:spacing w:after="0"/>
        <w:ind w:left="0"/>
        <w:jc w:val="both"/>
      </w:pPr>
      <w:r>
        <w:rPr>
          <w:rFonts w:ascii="Times New Roman"/>
          <w:b/>
          <w:i w:val="false"/>
          <w:color w:val="000000"/>
          <w:sz w:val="28"/>
        </w:rPr>
        <w:t>Акиму города Астаны</w:t>
      </w:r>
      <w:r>
        <w:rPr>
          <w:rFonts w:ascii="Times New Roman"/>
          <w:b w:val="false"/>
          <w:i w:val="false"/>
          <w:color w:val="000000"/>
          <w:sz w:val="28"/>
        </w:rPr>
        <w:t>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(фамилия, инициалы)           </w:t>
      </w:r>
    </w:p>
    <w:p>
      <w:pPr>
        <w:spacing w:after="0"/>
        <w:ind w:left="0"/>
        <w:jc w:val="both"/>
      </w:pPr>
      <w:r>
        <w:rPr>
          <w:rFonts w:ascii="Times New Roman"/>
          <w:b/>
          <w:i w:val="false"/>
          <w:color w:val="000000"/>
          <w:sz w:val="28"/>
        </w:rPr>
        <w:t xml:space="preserve">от заявителя                      </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 (при наличии),</w:t>
      </w:r>
      <w:r>
        <w:br/>
      </w:r>
      <w:r>
        <w:rPr>
          <w:rFonts w:ascii="Times New Roman"/>
          <w:b w:val="false"/>
          <w:i w:val="false"/>
          <w:color w:val="000000"/>
          <w:sz w:val="28"/>
        </w:rPr>
        <w:t xml:space="preserve">
адрес и телефон для физических лиц)  </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на регистрацию (перерегистрацию) миссионера</w:t>
      </w:r>
    </w:p>
    <w:p>
      <w:pPr>
        <w:spacing w:after="0"/>
        <w:ind w:left="0"/>
        <w:jc w:val="both"/>
      </w:pPr>
      <w:r>
        <w:rPr>
          <w:rFonts w:ascii="Times New Roman"/>
          <w:b w:val="false"/>
          <w:i w:val="false"/>
          <w:color w:val="000000"/>
          <w:sz w:val="28"/>
        </w:rPr>
        <w:t>Фамилия, имя, отчество заявителя: __________________________________</w:t>
      </w:r>
    </w:p>
    <w:p>
      <w:pPr>
        <w:spacing w:after="0"/>
        <w:ind w:left="0"/>
        <w:jc w:val="both"/>
      </w:pPr>
      <w:r>
        <w:rPr>
          <w:rFonts w:ascii="Times New Roman"/>
          <w:b w:val="false"/>
          <w:i w:val="false"/>
          <w:color w:val="000000"/>
          <w:sz w:val="28"/>
        </w:rPr>
        <w:t>Адрес местонахождения (проживания):_________________________________</w:t>
      </w:r>
    </w:p>
    <w:p>
      <w:pPr>
        <w:spacing w:after="0"/>
        <w:ind w:left="0"/>
        <w:jc w:val="both"/>
      </w:pPr>
      <w:r>
        <w:rPr>
          <w:rFonts w:ascii="Times New Roman"/>
          <w:b w:val="false"/>
          <w:i w:val="false"/>
          <w:color w:val="000000"/>
          <w:sz w:val="28"/>
        </w:rPr>
        <w:t>Паспорт или иной документ, удостоверяющий личность (дата выдачи,</w:t>
      </w:r>
      <w:r>
        <w:br/>
      </w:r>
      <w:r>
        <w:rPr>
          <w:rFonts w:ascii="Times New Roman"/>
          <w:b w:val="false"/>
          <w:i w:val="false"/>
          <w:color w:val="000000"/>
          <w:sz w:val="28"/>
        </w:rPr>
        <w:t>
номер, орган выдавший документ) ___________________________________.</w:t>
      </w:r>
    </w:p>
    <w:p>
      <w:pPr>
        <w:spacing w:after="0"/>
        <w:ind w:left="0"/>
        <w:jc w:val="both"/>
      </w:pPr>
      <w:r>
        <w:rPr>
          <w:rFonts w:ascii="Times New Roman"/>
          <w:b w:val="false"/>
          <w:i w:val="false"/>
          <w:color w:val="000000"/>
          <w:sz w:val="28"/>
        </w:rPr>
        <w:t>Гражданство:_______________________________________________________.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(принадлежность к вероисповеданию и наименование</w:t>
      </w:r>
      <w:r>
        <w:br/>
      </w:r>
      <w:r>
        <w:rPr>
          <w:rFonts w:ascii="Times New Roman"/>
          <w:b w:val="false"/>
          <w:i w:val="false"/>
          <w:color w:val="000000"/>
          <w:sz w:val="28"/>
        </w:rPr>
        <w:t>
                религиозного объединения от имени которого</w:t>
      </w:r>
      <w:r>
        <w:br/>
      </w:r>
      <w:r>
        <w:rPr>
          <w:rFonts w:ascii="Times New Roman"/>
          <w:b w:val="false"/>
          <w:i w:val="false"/>
          <w:color w:val="000000"/>
          <w:sz w:val="28"/>
        </w:rPr>
        <w:t>
                 осуществляет миссионерскую деятельность)</w:t>
      </w:r>
    </w:p>
    <w:p>
      <w:pPr>
        <w:spacing w:after="0"/>
        <w:ind w:left="0"/>
        <w:jc w:val="both"/>
      </w:pPr>
      <w:r>
        <w:rPr>
          <w:rFonts w:ascii="Times New Roman"/>
          <w:b w:val="false"/>
          <w:i w:val="false"/>
          <w:color w:val="000000"/>
          <w:sz w:val="28"/>
        </w:rPr>
        <w:t>Срок миссионерской деятельности: __________________________________.</w:t>
      </w:r>
      <w:r>
        <w:br/>
      </w:r>
      <w:r>
        <w:rPr>
          <w:rFonts w:ascii="Times New Roman"/>
          <w:b w:val="false"/>
          <w:i w:val="false"/>
          <w:color w:val="000000"/>
          <w:sz w:val="28"/>
        </w:rPr>
        <w:t>
Срок действия визы ________________________________________________.</w:t>
      </w:r>
    </w:p>
    <w:p>
      <w:pPr>
        <w:spacing w:after="0"/>
        <w:ind w:left="0"/>
        <w:jc w:val="both"/>
      </w:pPr>
      <w:r>
        <w:rPr>
          <w:rFonts w:ascii="Times New Roman"/>
          <w:b w:val="false"/>
          <w:i w:val="false"/>
          <w:color w:val="000000"/>
          <w:sz w:val="28"/>
        </w:rPr>
        <w:t>Территория осуществления деятельности: ____________________________.</w:t>
      </w:r>
      <w:r>
        <w:br/>
      </w:r>
      <w:r>
        <w:rPr>
          <w:rFonts w:ascii="Times New Roman"/>
          <w:b w:val="false"/>
          <w:i w:val="false"/>
          <w:color w:val="000000"/>
          <w:sz w:val="28"/>
        </w:rPr>
        <w:t>
                                              (область, город</w:t>
      </w:r>
      <w:r>
        <w:br/>
      </w:r>
      <w:r>
        <w:rPr>
          <w:rFonts w:ascii="Times New Roman"/>
          <w:b w:val="false"/>
          <w:i w:val="false"/>
          <w:color w:val="000000"/>
          <w:sz w:val="28"/>
        </w:rPr>
        <w:t>
                                              республиканского</w:t>
      </w:r>
      <w:r>
        <w:br/>
      </w:r>
      <w:r>
        <w:rPr>
          <w:rFonts w:ascii="Times New Roman"/>
          <w:b w:val="false"/>
          <w:i w:val="false"/>
          <w:color w:val="000000"/>
          <w:sz w:val="28"/>
        </w:rPr>
        <w:t>
                                            значения или столица)</w:t>
      </w:r>
      <w:r>
        <w:br/>
      </w:r>
      <w:r>
        <w:rPr>
          <w:rFonts w:ascii="Times New Roman"/>
          <w:b w:val="false"/>
          <w:i w:val="false"/>
          <w:color w:val="000000"/>
          <w:sz w:val="28"/>
        </w:rPr>
        <w:t>
Я ____________________________________________________ подтверждаю,</w:t>
      </w:r>
      <w:r>
        <w:br/>
      </w:r>
      <w:r>
        <w:rPr>
          <w:rFonts w:ascii="Times New Roman"/>
          <w:b w:val="false"/>
          <w:i w:val="false"/>
          <w:color w:val="000000"/>
          <w:sz w:val="28"/>
        </w:rPr>
        <w:t>
                     (фамилия, имя, отчество)</w:t>
      </w:r>
      <w:r>
        <w:br/>
      </w:r>
      <w:r>
        <w:rPr>
          <w:rFonts w:ascii="Times New Roman"/>
          <w:b w:val="false"/>
          <w:i w:val="false"/>
          <w:color w:val="000000"/>
          <w:sz w:val="28"/>
        </w:rPr>
        <w:t>
что с законодательством Республики Казахстан в части,</w:t>
      </w:r>
      <w:r>
        <w:br/>
      </w:r>
      <w:r>
        <w:rPr>
          <w:rFonts w:ascii="Times New Roman"/>
          <w:b w:val="false"/>
          <w:i w:val="false"/>
          <w:color w:val="000000"/>
          <w:sz w:val="28"/>
        </w:rPr>
        <w:t>
касающейся регулирования деятельности миссионеров ознакомлен (а)</w:t>
      </w:r>
      <w:r>
        <w:br/>
      </w:r>
      <w:r>
        <w:rPr>
          <w:rFonts w:ascii="Times New Roman"/>
          <w:b w:val="false"/>
          <w:i w:val="false"/>
          <w:color w:val="000000"/>
          <w:sz w:val="28"/>
        </w:rPr>
        <w:t>
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Подпись заявителя ___________ Дата подачи заявления ________________</w:t>
      </w:r>
    </w:p>
    <w:bookmarkStart w:name="z29" w:id="1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«Проведение регистрации и       </w:t>
      </w:r>
      <w:r>
        <w:br/>
      </w:r>
      <w:r>
        <w:rPr>
          <w:rFonts w:ascii="Times New Roman"/>
          <w:b w:val="false"/>
          <w:i w:val="false"/>
          <w:color w:val="000000"/>
          <w:sz w:val="28"/>
        </w:rPr>
        <w:t>
перерегистрации лиц, осуществляющих</w:t>
      </w:r>
      <w:r>
        <w:br/>
      </w:r>
      <w:r>
        <w:rPr>
          <w:rFonts w:ascii="Times New Roman"/>
          <w:b w:val="false"/>
          <w:i w:val="false"/>
          <w:color w:val="000000"/>
          <w:sz w:val="28"/>
        </w:rPr>
        <w:t xml:space="preserve">
миссионерскую деятельность»    </w:t>
      </w:r>
    </w:p>
    <w:bookmarkEnd w:id="14"/>
    <w:bookmarkStart w:name="z30" w:id="15"/>
    <w:p>
      <w:pPr>
        <w:spacing w:after="0"/>
        <w:ind w:left="0"/>
        <w:jc w:val="both"/>
      </w:pPr>
      <w:r>
        <w:rPr>
          <w:rFonts w:ascii="Times New Roman"/>
          <w:b w:val="false"/>
          <w:i w:val="false"/>
          <w:color w:val="000000"/>
          <w:sz w:val="28"/>
        </w:rPr>
        <w:t>
</w:t>
      </w:r>
      <w:r>
        <w:rPr>
          <w:rFonts w:ascii="Times New Roman"/>
          <w:b/>
          <w:i w:val="false"/>
          <w:color w:val="000000"/>
          <w:sz w:val="28"/>
        </w:rPr>
        <w:t>                       Описание последовательности процедур</w:t>
      </w:r>
      <w:r>
        <w:br/>
      </w:r>
      <w:r>
        <w:rPr>
          <w:rFonts w:ascii="Times New Roman"/>
          <w:b w:val="false"/>
          <w:i w:val="false"/>
          <w:color w:val="000000"/>
          <w:sz w:val="28"/>
        </w:rPr>
        <w:t>
</w:t>
      </w:r>
      <w:r>
        <w:rPr>
          <w:rFonts w:ascii="Times New Roman"/>
          <w:b/>
          <w:i w:val="false"/>
          <w:color w:val="000000"/>
          <w:sz w:val="28"/>
        </w:rPr>
        <w:t>                  (действий) между структурными подразделениями</w:t>
      </w:r>
      <w:r>
        <w:br/>
      </w:r>
      <w:r>
        <w:rPr>
          <w:rFonts w:ascii="Times New Roman"/>
          <w:b w:val="false"/>
          <w:i w:val="false"/>
          <w:color w:val="000000"/>
          <w:sz w:val="28"/>
        </w:rPr>
        <w:t>
</w:t>
      </w:r>
      <w:r>
        <w:rPr>
          <w:rFonts w:ascii="Times New Roman"/>
          <w:b/>
          <w:i w:val="false"/>
          <w:color w:val="000000"/>
          <w:sz w:val="28"/>
        </w:rPr>
        <w:t>                            (работниками) услугодателя</w:t>
      </w:r>
    </w:p>
    <w:bookmarkEnd w:id="15"/>
    <w:p>
      <w:pPr>
        <w:spacing w:after="0"/>
        <w:ind w:left="0"/>
        <w:jc w:val="both"/>
      </w:pPr>
      <w:r>
        <w:drawing>
          <wp:inline distT="0" distB="0" distL="0" distR="0">
            <wp:extent cx="81661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66100" cy="8267700"/>
                    </a:xfrm>
                    <a:prstGeom prst="rect">
                      <a:avLst/>
                    </a:prstGeom>
                  </pic:spPr>
                </pic:pic>
              </a:graphicData>
            </a:graphic>
          </wp:inline>
        </w:drawing>
      </w:r>
    </w:p>
    <w:bookmarkStart w:name="z31"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29 мая 2014 года № 12-889</w:t>
      </w:r>
    </w:p>
    <w:bookmarkEnd w:id="16"/>
    <w:bookmarkStart w:name="z32" w:id="17"/>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 «Выдача решения об утверждении</w:t>
      </w:r>
      <w:r>
        <w:br/>
      </w:r>
      <w:r>
        <w:rPr>
          <w:rFonts w:ascii="Times New Roman"/>
          <w:b/>
          <w:i w:val="false"/>
          <w:color w:val="000000"/>
        </w:rPr>
        <w:t>
расположения специальных стационарных помещений для</w:t>
      </w:r>
      <w:r>
        <w:br/>
      </w:r>
      <w:r>
        <w:rPr>
          <w:rFonts w:ascii="Times New Roman"/>
          <w:b/>
          <w:i w:val="false"/>
          <w:color w:val="000000"/>
        </w:rPr>
        <w:t>
распространения религиозной литературы и иных</w:t>
      </w:r>
      <w:r>
        <w:br/>
      </w:r>
      <w:r>
        <w:rPr>
          <w:rFonts w:ascii="Times New Roman"/>
          <w:b/>
          <w:i w:val="false"/>
          <w:color w:val="000000"/>
        </w:rPr>
        <w:t>
информационных материалов религиозного содержания,</w:t>
      </w:r>
      <w:r>
        <w:br/>
      </w:r>
      <w:r>
        <w:rPr>
          <w:rFonts w:ascii="Times New Roman"/>
          <w:b/>
          <w:i w:val="false"/>
          <w:color w:val="000000"/>
        </w:rPr>
        <w:t>
предметов религиозного назначения»</w:t>
      </w:r>
    </w:p>
    <w:bookmarkEnd w:id="17"/>
    <w:bookmarkStart w:name="z33" w:id="18"/>
    <w:p>
      <w:pPr>
        <w:spacing w:after="0"/>
        <w:ind w:left="0"/>
        <w:jc w:val="left"/>
      </w:pPr>
      <w:r>
        <w:rPr>
          <w:rFonts w:ascii="Times New Roman"/>
          <w:b/>
          <w:i w:val="false"/>
          <w:color w:val="000000"/>
        </w:rPr>
        <w:t xml:space="preserve"> 
1. Общие положения</w:t>
      </w:r>
    </w:p>
    <w:bookmarkEnd w:id="18"/>
    <w:bookmarkStart w:name="z34" w:id="19"/>
    <w:p>
      <w:pPr>
        <w:spacing w:after="0"/>
        <w:ind w:left="0"/>
        <w:jc w:val="both"/>
      </w:pPr>
      <w:r>
        <w:rPr>
          <w:rFonts w:ascii="Times New Roman"/>
          <w:b w:val="false"/>
          <w:i w:val="false"/>
          <w:color w:val="000000"/>
          <w:sz w:val="28"/>
        </w:rPr>
        <w:t>
      1. Настоящий Регламент государственной услуги разработан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утвержденного постановлением Правительства Республики Казахстан от 24 февраля 2014 года № 137 «Об утверждении стандартов государственных услуг в сфере религиозной деятельности» (далее – Стандарт).</w:t>
      </w:r>
      <w:r>
        <w:br/>
      </w:r>
      <w:r>
        <w:rPr>
          <w:rFonts w:ascii="Times New Roman"/>
          <w:b w:val="false"/>
          <w:i w:val="false"/>
          <w:color w:val="000000"/>
          <w:sz w:val="28"/>
        </w:rPr>
        <w:t>
</w:t>
      </w:r>
      <w:r>
        <w:rPr>
          <w:rFonts w:ascii="Times New Roman"/>
          <w:b w:val="false"/>
          <w:i w:val="false"/>
          <w:color w:val="000000"/>
          <w:sz w:val="28"/>
        </w:rPr>
        <w:t>
      2. Государственная услуга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(далее - государственная услуга) оказывается Государственным учреждением «Управление по делам религий города Астаны» (далее – услугодатель), расположенным по адресу: город Астана, проспект Қабанбай батыра, № 33, кабинет № 108, контактные телефоны: 8 (7172) 55-74-53, 55-69-65.</w:t>
      </w:r>
      <w:r>
        <w:br/>
      </w:r>
      <w:r>
        <w:rPr>
          <w:rFonts w:ascii="Times New Roman"/>
          <w:b w:val="false"/>
          <w:i w:val="false"/>
          <w:color w:val="000000"/>
          <w:sz w:val="28"/>
        </w:rPr>
        <w:t>
</w:t>
      </w:r>
      <w:r>
        <w:rPr>
          <w:rFonts w:ascii="Times New Roman"/>
          <w:b w:val="false"/>
          <w:i w:val="false"/>
          <w:color w:val="000000"/>
          <w:sz w:val="28"/>
        </w:rPr>
        <w:t>
      3. Прием документов и выдача результата оказания государственной услуги осуществляется услугодателем - с понедельника по пятницу включительно с 09.00 до 18.00 часов, перерыв на обед с 13.00 до 14.00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5. Результат оказания государственной услуги -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(далее – услугополучатель) бесплатно.</w:t>
      </w:r>
    </w:p>
    <w:bookmarkEnd w:id="19"/>
    <w:bookmarkStart w:name="z40" w:id="20"/>
    <w:p>
      <w:pPr>
        <w:spacing w:after="0"/>
        <w:ind w:left="0"/>
        <w:jc w:val="left"/>
      </w:pPr>
      <w:r>
        <w:rPr>
          <w:rFonts w:ascii="Times New Roman"/>
          <w:b/>
          <w:i w:val="false"/>
          <w:color w:val="000000"/>
        </w:rPr>
        <w:t xml:space="preserve"> 
2. Описание порядка действий структурных</w:t>
      </w:r>
      <w:r>
        <w:br/>
      </w:r>
      <w:r>
        <w:rPr>
          <w:rFonts w:ascii="Times New Roman"/>
          <w:b/>
          <w:i w:val="false"/>
          <w:color w:val="000000"/>
        </w:rPr>
        <w:t>
подразделений (работников) услугодателя</w:t>
      </w:r>
      <w:r>
        <w:br/>
      </w:r>
      <w:r>
        <w:rPr>
          <w:rFonts w:ascii="Times New Roman"/>
          <w:b/>
          <w:i w:val="false"/>
          <w:color w:val="000000"/>
        </w:rPr>
        <w:t>
в процессе оказания государственной услуги</w:t>
      </w:r>
    </w:p>
    <w:bookmarkEnd w:id="20"/>
    <w:bookmarkStart w:name="z41" w:id="21"/>
    <w:p>
      <w:pPr>
        <w:spacing w:after="0"/>
        <w:ind w:left="0"/>
        <w:jc w:val="both"/>
      </w:pPr>
      <w:r>
        <w:rPr>
          <w:rFonts w:ascii="Times New Roman"/>
          <w:b w:val="false"/>
          <w:i w:val="false"/>
          <w:color w:val="000000"/>
          <w:sz w:val="28"/>
        </w:rPr>
        <w:t>
      7. Основанием для начала процедуры (действия) по оказанию государственной услуги является заявление, подаваемое услугополучателем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8.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w:t>
      </w:r>
      <w:r>
        <w:rPr>
          <w:rFonts w:ascii="Times New Roman"/>
          <w:b w:val="false"/>
          <w:i w:val="false"/>
          <w:color w:val="000000"/>
          <w:sz w:val="28"/>
        </w:rPr>
        <w:t>
      9. сотрудник канцелярии услугодателя принимает документы, указанные в пункте 9 Стандарта (далее – пакет документов), осуществляет регистрацию и направляет руководителю для рассмотрения (не более 30 минут).</w:t>
      </w:r>
      <w:r>
        <w:br/>
      </w:r>
      <w:r>
        <w:rPr>
          <w:rFonts w:ascii="Times New Roman"/>
          <w:b w:val="false"/>
          <w:i w:val="false"/>
          <w:color w:val="000000"/>
          <w:sz w:val="28"/>
        </w:rPr>
        <w:t>
      Подтверждением принятия пакета документов от услугополучателя является копия заявления услугополучателя со штампом, содержащая дату и время приема документов, с указанием фамилии, имени, отчества лица, принявшего документы;</w:t>
      </w:r>
      <w:r>
        <w:br/>
      </w:r>
      <w:r>
        <w:rPr>
          <w:rFonts w:ascii="Times New Roman"/>
          <w:b w:val="false"/>
          <w:i w:val="false"/>
          <w:color w:val="000000"/>
          <w:sz w:val="28"/>
        </w:rPr>
        <w:t xml:space="preserve">
      1) руководитель услугодателя, ознакамливается с документами и определяет ответственного исполнителя (в течение 2 календарных дней); </w:t>
      </w:r>
      <w:r>
        <w:br/>
      </w:r>
      <w:r>
        <w:rPr>
          <w:rFonts w:ascii="Times New Roman"/>
          <w:b w:val="false"/>
          <w:i w:val="false"/>
          <w:color w:val="000000"/>
          <w:sz w:val="28"/>
        </w:rPr>
        <w:t xml:space="preserve">
      2) ответственный исполнитель услугодателя изучает документы, готовит проект постановления акимата города Астаны (далее - проект постановления акимата) и представляет на проверку руководству (в течение 20 календарных дней); </w:t>
      </w:r>
      <w:r>
        <w:br/>
      </w:r>
      <w:r>
        <w:rPr>
          <w:rFonts w:ascii="Times New Roman"/>
          <w:b w:val="false"/>
          <w:i w:val="false"/>
          <w:color w:val="000000"/>
          <w:sz w:val="28"/>
        </w:rPr>
        <w:t xml:space="preserve">
      3) руководитель услугодателя рассматривает и направляет проект постановления акимата акиму города Астаны (далее - Аким) (в течение 2 календарных дней); </w:t>
      </w:r>
      <w:r>
        <w:br/>
      </w:r>
      <w:r>
        <w:rPr>
          <w:rFonts w:ascii="Times New Roman"/>
          <w:b w:val="false"/>
          <w:i w:val="false"/>
          <w:color w:val="000000"/>
          <w:sz w:val="28"/>
        </w:rPr>
        <w:t xml:space="preserve">
      4) Аким подписывает постановление акимата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(в течение 5 календарных дней); </w:t>
      </w:r>
      <w:r>
        <w:br/>
      </w:r>
      <w:r>
        <w:rPr>
          <w:rFonts w:ascii="Times New Roman"/>
          <w:b w:val="false"/>
          <w:i w:val="false"/>
          <w:color w:val="000000"/>
          <w:sz w:val="28"/>
        </w:rPr>
        <w:t xml:space="preserve">
      5) сотрудником канцелярии услугодателя осуществляется выдача решения услугополучателю (либо представителю по доверенности) при личном посещении или направляется почтой по адресу, указанному получателем государственной услуги (в течение 1 календарного дня). </w:t>
      </w:r>
    </w:p>
    <w:bookmarkEnd w:id="21"/>
    <w:bookmarkStart w:name="z44" w:id="22"/>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w:t>
      </w:r>
      <w:r>
        <w:br/>
      </w:r>
      <w:r>
        <w:rPr>
          <w:rFonts w:ascii="Times New Roman"/>
          <w:b/>
          <w:i w:val="false"/>
          <w:color w:val="000000"/>
        </w:rPr>
        <w:t>
в процессе оказания государственной услуги</w:t>
      </w:r>
    </w:p>
    <w:bookmarkEnd w:id="22"/>
    <w:bookmarkStart w:name="z45" w:id="23"/>
    <w:p>
      <w:pPr>
        <w:spacing w:after="0"/>
        <w:ind w:left="0"/>
        <w:jc w:val="both"/>
      </w:pPr>
      <w:r>
        <w:rPr>
          <w:rFonts w:ascii="Times New Roman"/>
          <w:b w:val="false"/>
          <w:i w:val="false"/>
          <w:color w:val="000000"/>
          <w:sz w:val="28"/>
        </w:rPr>
        <w:t>
      10.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1) сотрудник канцелярии услугодателя; </w:t>
      </w:r>
      <w:r>
        <w:br/>
      </w:r>
      <w:r>
        <w:rPr>
          <w:rFonts w:ascii="Times New Roman"/>
          <w:b w:val="false"/>
          <w:i w:val="false"/>
          <w:color w:val="000000"/>
          <w:sz w:val="28"/>
        </w:rPr>
        <w:t xml:space="preserve">
      2) руководитель услугодателя; </w:t>
      </w:r>
      <w:r>
        <w:br/>
      </w:r>
      <w:r>
        <w:rPr>
          <w:rFonts w:ascii="Times New Roman"/>
          <w:b w:val="false"/>
          <w:i w:val="false"/>
          <w:color w:val="000000"/>
          <w:sz w:val="28"/>
        </w:rPr>
        <w:t xml:space="preserve">
      3) ответственный исполнитель услугодателя; </w:t>
      </w:r>
      <w:r>
        <w:br/>
      </w:r>
      <w:r>
        <w:rPr>
          <w:rFonts w:ascii="Times New Roman"/>
          <w:b w:val="false"/>
          <w:i w:val="false"/>
          <w:color w:val="000000"/>
          <w:sz w:val="28"/>
        </w:rPr>
        <w:t xml:space="preserve">
      4) Аким. </w:t>
      </w:r>
      <w:r>
        <w:br/>
      </w:r>
      <w:r>
        <w:rPr>
          <w:rFonts w:ascii="Times New Roman"/>
          <w:b w:val="false"/>
          <w:i w:val="false"/>
          <w:color w:val="000000"/>
          <w:sz w:val="28"/>
        </w:rPr>
        <w:t>
</w:t>
      </w:r>
      <w:r>
        <w:rPr>
          <w:rFonts w:ascii="Times New Roman"/>
          <w:b w:val="false"/>
          <w:i w:val="false"/>
          <w:color w:val="000000"/>
          <w:sz w:val="28"/>
        </w:rPr>
        <w:t>
      11.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23"/>
    <w:bookmarkStart w:name="z47" w:id="2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«Выдача решения об утверждении    </w:t>
      </w:r>
      <w:r>
        <w:br/>
      </w:r>
      <w:r>
        <w:rPr>
          <w:rFonts w:ascii="Times New Roman"/>
          <w:b w:val="false"/>
          <w:i w:val="false"/>
          <w:color w:val="000000"/>
          <w:sz w:val="28"/>
        </w:rPr>
        <w:t>
расположения специальных стационарных</w:t>
      </w:r>
      <w:r>
        <w:br/>
      </w:r>
      <w:r>
        <w:rPr>
          <w:rFonts w:ascii="Times New Roman"/>
          <w:b w:val="false"/>
          <w:i w:val="false"/>
          <w:color w:val="000000"/>
          <w:sz w:val="28"/>
        </w:rPr>
        <w:t xml:space="preserve">
помещений для распространения    </w:t>
      </w:r>
      <w:r>
        <w:br/>
      </w:r>
      <w:r>
        <w:rPr>
          <w:rFonts w:ascii="Times New Roman"/>
          <w:b w:val="false"/>
          <w:i w:val="false"/>
          <w:color w:val="000000"/>
          <w:sz w:val="28"/>
        </w:rPr>
        <w:t xml:space="preserve">
религиозной литературы и иных    </w:t>
      </w:r>
      <w:r>
        <w:br/>
      </w:r>
      <w:r>
        <w:rPr>
          <w:rFonts w:ascii="Times New Roman"/>
          <w:b w:val="false"/>
          <w:i w:val="false"/>
          <w:color w:val="000000"/>
          <w:sz w:val="28"/>
        </w:rPr>
        <w:t xml:space="preserve">
информационных материалов      </w:t>
      </w:r>
      <w:r>
        <w:br/>
      </w:r>
      <w:r>
        <w:rPr>
          <w:rFonts w:ascii="Times New Roman"/>
          <w:b w:val="false"/>
          <w:i w:val="false"/>
          <w:color w:val="000000"/>
          <w:sz w:val="28"/>
        </w:rPr>
        <w:t xml:space="preserve">
религиозного содержания,      </w:t>
      </w:r>
      <w:r>
        <w:br/>
      </w:r>
      <w:r>
        <w:rPr>
          <w:rFonts w:ascii="Times New Roman"/>
          <w:b w:val="false"/>
          <w:i w:val="false"/>
          <w:color w:val="000000"/>
          <w:sz w:val="28"/>
        </w:rPr>
        <w:t xml:space="preserve">
предметов религиозного назначения» </w:t>
      </w:r>
    </w:p>
    <w:bookmarkEnd w:id="24"/>
    <w:bookmarkStart w:name="z48" w:id="25"/>
    <w:p>
      <w:pPr>
        <w:spacing w:after="0"/>
        <w:ind w:left="0"/>
        <w:jc w:val="both"/>
      </w:pPr>
      <w:r>
        <w:rPr>
          <w:rFonts w:ascii="Times New Roman"/>
          <w:b w:val="false"/>
          <w:i w:val="false"/>
          <w:color w:val="000000"/>
          <w:sz w:val="28"/>
        </w:rPr>
        <w:t xml:space="preserve">
форма заявления            </w:t>
      </w:r>
    </w:p>
    <w:bookmarkEnd w:id="25"/>
    <w:p>
      <w:pPr>
        <w:spacing w:after="0"/>
        <w:ind w:left="0"/>
        <w:jc w:val="both"/>
      </w:pPr>
      <w:r>
        <w:rPr>
          <w:rFonts w:ascii="Times New Roman"/>
          <w:b/>
          <w:i w:val="false"/>
          <w:color w:val="000000"/>
          <w:sz w:val="28"/>
        </w:rPr>
        <w:t>Акиму города Астаны</w:t>
      </w:r>
      <w:r>
        <w:rPr>
          <w:rFonts w:ascii="Times New Roman"/>
          <w:b w:val="false"/>
          <w:i w:val="false"/>
          <w:color w:val="000000"/>
          <w:sz w:val="28"/>
        </w:rPr>
        <w:t>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(фамилия, инициалы)           </w:t>
      </w:r>
    </w:p>
    <w:p>
      <w:pPr>
        <w:spacing w:after="0"/>
        <w:ind w:left="0"/>
        <w:jc w:val="both"/>
      </w:pPr>
      <w:r>
        <w:rPr>
          <w:rFonts w:ascii="Times New Roman"/>
          <w:b/>
          <w:i w:val="false"/>
          <w:color w:val="000000"/>
          <w:sz w:val="28"/>
        </w:rPr>
        <w:t xml:space="preserve">от заявителя                      </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 (при наличии),</w:t>
      </w:r>
      <w:r>
        <w:br/>
      </w:r>
      <w:r>
        <w:rPr>
          <w:rFonts w:ascii="Times New Roman"/>
          <w:b w:val="false"/>
          <w:i w:val="false"/>
          <w:color w:val="000000"/>
          <w:sz w:val="28"/>
        </w:rPr>
        <w:t xml:space="preserve">
адрес и телефон для физических лиц, </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 xml:space="preserve">
руководителя юридического лица,   </w:t>
      </w:r>
      <w:r>
        <w:br/>
      </w:r>
      <w:r>
        <w:rPr>
          <w:rFonts w:ascii="Times New Roman"/>
          <w:b w:val="false"/>
          <w:i w:val="false"/>
          <w:color w:val="000000"/>
          <w:sz w:val="28"/>
        </w:rPr>
        <w:t xml:space="preserve">
наименование, почтовый адрес     </w:t>
      </w:r>
      <w:r>
        <w:br/>
      </w:r>
      <w:r>
        <w:rPr>
          <w:rFonts w:ascii="Times New Roman"/>
          <w:b w:val="false"/>
          <w:i w:val="false"/>
          <w:color w:val="000000"/>
          <w:sz w:val="28"/>
        </w:rPr>
        <w:t xml:space="preserve">
и телефон для юридических лиц)    </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Вас выдать решение об утверждении расположения</w:t>
      </w:r>
      <w:r>
        <w:br/>
      </w:r>
      <w:r>
        <w:rPr>
          <w:rFonts w:ascii="Times New Roman"/>
          <w:b w:val="false"/>
          <w:i w:val="false"/>
          <w:color w:val="000000"/>
          <w:sz w:val="28"/>
        </w:rPr>
        <w:t>
специального стационарного помещения для распространения религиозной</w:t>
      </w:r>
      <w:r>
        <w:br/>
      </w:r>
      <w:r>
        <w:rPr>
          <w:rFonts w:ascii="Times New Roman"/>
          <w:b w:val="false"/>
          <w:i w:val="false"/>
          <w:color w:val="000000"/>
          <w:sz w:val="28"/>
        </w:rPr>
        <w:t>
литературы и иных информационных материалов религиозного содержания,</w:t>
      </w:r>
      <w:r>
        <w:br/>
      </w:r>
      <w:r>
        <w:rPr>
          <w:rFonts w:ascii="Times New Roman"/>
          <w:b w:val="false"/>
          <w:i w:val="false"/>
          <w:color w:val="000000"/>
          <w:sz w:val="28"/>
        </w:rPr>
        <w:t>
предметов религиозного назначения, расположенного по адресу: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Подпись и дата заявителя</w:t>
      </w:r>
      <w:r>
        <w:br/>
      </w:r>
      <w:r>
        <w:rPr>
          <w:rFonts w:ascii="Times New Roman"/>
          <w:b w:val="false"/>
          <w:i w:val="false"/>
          <w:color w:val="000000"/>
          <w:sz w:val="28"/>
        </w:rPr>
        <w:t>
                                    (физического либо руководителя</w:t>
      </w:r>
      <w:r>
        <w:br/>
      </w: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печать (для юридических лиц)</w:t>
      </w:r>
    </w:p>
    <w:bookmarkStart w:name="z49"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«Выдача решения об утверждении    </w:t>
      </w:r>
      <w:r>
        <w:br/>
      </w:r>
      <w:r>
        <w:rPr>
          <w:rFonts w:ascii="Times New Roman"/>
          <w:b w:val="false"/>
          <w:i w:val="false"/>
          <w:color w:val="000000"/>
          <w:sz w:val="28"/>
        </w:rPr>
        <w:t>
расположения специальных стационарных</w:t>
      </w:r>
      <w:r>
        <w:br/>
      </w:r>
      <w:r>
        <w:rPr>
          <w:rFonts w:ascii="Times New Roman"/>
          <w:b w:val="false"/>
          <w:i w:val="false"/>
          <w:color w:val="000000"/>
          <w:sz w:val="28"/>
        </w:rPr>
        <w:t xml:space="preserve">
помещений для распространения    </w:t>
      </w:r>
      <w:r>
        <w:br/>
      </w:r>
      <w:r>
        <w:rPr>
          <w:rFonts w:ascii="Times New Roman"/>
          <w:b w:val="false"/>
          <w:i w:val="false"/>
          <w:color w:val="000000"/>
          <w:sz w:val="28"/>
        </w:rPr>
        <w:t xml:space="preserve">
религиозной литературы и иных    </w:t>
      </w:r>
      <w:r>
        <w:br/>
      </w:r>
      <w:r>
        <w:rPr>
          <w:rFonts w:ascii="Times New Roman"/>
          <w:b w:val="false"/>
          <w:i w:val="false"/>
          <w:color w:val="000000"/>
          <w:sz w:val="28"/>
        </w:rPr>
        <w:t xml:space="preserve">
информационных материалов      </w:t>
      </w:r>
      <w:r>
        <w:br/>
      </w:r>
      <w:r>
        <w:rPr>
          <w:rFonts w:ascii="Times New Roman"/>
          <w:b w:val="false"/>
          <w:i w:val="false"/>
          <w:color w:val="000000"/>
          <w:sz w:val="28"/>
        </w:rPr>
        <w:t xml:space="preserve">
религиозного содержания,      </w:t>
      </w:r>
      <w:r>
        <w:br/>
      </w:r>
      <w:r>
        <w:rPr>
          <w:rFonts w:ascii="Times New Roman"/>
          <w:b w:val="false"/>
          <w:i w:val="false"/>
          <w:color w:val="000000"/>
          <w:sz w:val="28"/>
        </w:rPr>
        <w:t xml:space="preserve">
предметов религиозного назначения» </w:t>
      </w:r>
    </w:p>
    <w:bookmarkEnd w:id="26"/>
    <w:bookmarkStart w:name="z50" w:id="27"/>
    <w:p>
      <w:pPr>
        <w:spacing w:after="0"/>
        <w:ind w:left="0"/>
        <w:jc w:val="both"/>
      </w:pPr>
      <w:r>
        <w:rPr>
          <w:rFonts w:ascii="Times New Roman"/>
          <w:b w:val="false"/>
          <w:i w:val="false"/>
          <w:color w:val="000000"/>
          <w:sz w:val="28"/>
        </w:rPr>
        <w:t>
</w:t>
      </w:r>
      <w:r>
        <w:rPr>
          <w:rFonts w:ascii="Times New Roman"/>
          <w:b/>
          <w:i w:val="false"/>
          <w:color w:val="000000"/>
          <w:sz w:val="28"/>
        </w:rPr>
        <w:t>                        Описание последовательности процедур</w:t>
      </w:r>
      <w:r>
        <w:br/>
      </w:r>
      <w:r>
        <w:rPr>
          <w:rFonts w:ascii="Times New Roman"/>
          <w:b w:val="false"/>
          <w:i w:val="false"/>
          <w:color w:val="000000"/>
          <w:sz w:val="28"/>
        </w:rPr>
        <w:t>
</w:t>
      </w:r>
      <w:r>
        <w:rPr>
          <w:rFonts w:ascii="Times New Roman"/>
          <w:b/>
          <w:i w:val="false"/>
          <w:color w:val="000000"/>
          <w:sz w:val="28"/>
        </w:rPr>
        <w:t>                           (действий) между структурными</w:t>
      </w:r>
      <w:r>
        <w:br/>
      </w:r>
      <w:r>
        <w:rPr>
          <w:rFonts w:ascii="Times New Roman"/>
          <w:b w:val="false"/>
          <w:i w:val="false"/>
          <w:color w:val="000000"/>
          <w:sz w:val="28"/>
        </w:rPr>
        <w:t>
</w:t>
      </w:r>
      <w:r>
        <w:rPr>
          <w:rFonts w:ascii="Times New Roman"/>
          <w:b/>
          <w:i w:val="false"/>
          <w:color w:val="000000"/>
          <w:sz w:val="28"/>
        </w:rPr>
        <w:t>                            подразделениями (работниками)</w:t>
      </w:r>
    </w:p>
    <w:bookmarkEnd w:id="27"/>
    <w:p>
      <w:pPr>
        <w:spacing w:after="0"/>
        <w:ind w:left="0"/>
        <w:jc w:val="both"/>
      </w:pPr>
      <w:r>
        <w:drawing>
          <wp:inline distT="0" distB="0" distL="0" distR="0">
            <wp:extent cx="82550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55000" cy="8242300"/>
                    </a:xfrm>
                    <a:prstGeom prst="rect">
                      <a:avLst/>
                    </a:prstGeom>
                  </pic:spPr>
                </pic:pic>
              </a:graphicData>
            </a:graphic>
          </wp:inline>
        </w:drawing>
      </w:r>
    </w:p>
    <w:bookmarkStart w:name="z51" w:id="2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29 мая 2014 года № 12-889</w:t>
      </w:r>
    </w:p>
    <w:bookmarkEnd w:id="28"/>
    <w:bookmarkStart w:name="z52" w:id="29"/>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 «Выдача решения о согласовании</w:t>
      </w:r>
      <w:r>
        <w:br/>
      </w:r>
      <w:r>
        <w:rPr>
          <w:rFonts w:ascii="Times New Roman"/>
          <w:b/>
          <w:i w:val="false"/>
          <w:color w:val="000000"/>
        </w:rPr>
        <w:t>
расположения помещений для проведения религиозных мероприятий</w:t>
      </w:r>
      <w:r>
        <w:br/>
      </w:r>
      <w:r>
        <w:rPr>
          <w:rFonts w:ascii="Times New Roman"/>
          <w:b/>
          <w:i w:val="false"/>
          <w:color w:val="000000"/>
        </w:rPr>
        <w:t>
за пределами культовых зданий (сооружений)»</w:t>
      </w:r>
    </w:p>
    <w:bookmarkEnd w:id="29"/>
    <w:bookmarkStart w:name="z53" w:id="30"/>
    <w:p>
      <w:pPr>
        <w:spacing w:after="0"/>
        <w:ind w:left="0"/>
        <w:jc w:val="left"/>
      </w:pPr>
      <w:r>
        <w:rPr>
          <w:rFonts w:ascii="Times New Roman"/>
          <w:b/>
          <w:i w:val="false"/>
          <w:color w:val="000000"/>
        </w:rPr>
        <w:t xml:space="preserve"> 
1. Общие положения</w:t>
      </w:r>
    </w:p>
    <w:bookmarkEnd w:id="30"/>
    <w:bookmarkStart w:name="z54" w:id="31"/>
    <w:p>
      <w:pPr>
        <w:spacing w:after="0"/>
        <w:ind w:left="0"/>
        <w:jc w:val="both"/>
      </w:pPr>
      <w:r>
        <w:rPr>
          <w:rFonts w:ascii="Times New Roman"/>
          <w:b w:val="false"/>
          <w:i w:val="false"/>
          <w:color w:val="000000"/>
          <w:sz w:val="28"/>
        </w:rPr>
        <w:t>
      1. Настоящий Регламент государственной услуги разработан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решения о согласовании расположения помещений для проведения религиозных мероприятий за пределами культовых зданий (сооружений)», утвержденного постановлением Правительства Республики Казахстан от 24 февраля 2014 года № 137 «Об утверждении стандартов государственных услуг в сфере религиозной деятельности» (далее – Стандарт). </w:t>
      </w:r>
      <w:r>
        <w:br/>
      </w:r>
      <w:r>
        <w:rPr>
          <w:rFonts w:ascii="Times New Roman"/>
          <w:b w:val="false"/>
          <w:i w:val="false"/>
          <w:color w:val="000000"/>
          <w:sz w:val="28"/>
        </w:rPr>
        <w:t>
</w:t>
      </w:r>
      <w:r>
        <w:rPr>
          <w:rFonts w:ascii="Times New Roman"/>
          <w:b w:val="false"/>
          <w:i w:val="false"/>
          <w:color w:val="000000"/>
          <w:sz w:val="28"/>
        </w:rPr>
        <w:t xml:space="preserve">
      2 .Государственная услуга «Выдача решения о согласовании расположения помещений для проведения религиозных мероприятий за пределами культовых зданий (сооружений)» (далее - государственная услуга) оказывается Государственным учреждением «Управление по делам религий города Астаны» (далее - услугодатель), расположенным по адресу: город Астана, проспект Қабанбай батыра, № 33, кабинет № 108, контактный телефон: 8 (7172) 55-74-53. </w:t>
      </w:r>
      <w:r>
        <w:br/>
      </w:r>
      <w:r>
        <w:rPr>
          <w:rFonts w:ascii="Times New Roman"/>
          <w:b w:val="false"/>
          <w:i w:val="false"/>
          <w:color w:val="000000"/>
          <w:sz w:val="28"/>
        </w:rPr>
        <w:t>
</w:t>
      </w:r>
      <w:r>
        <w:rPr>
          <w:rFonts w:ascii="Times New Roman"/>
          <w:b w:val="false"/>
          <w:i w:val="false"/>
          <w:color w:val="000000"/>
          <w:sz w:val="28"/>
        </w:rPr>
        <w:t xml:space="preserve">
      3. Прием документов и выдача результата оказания государственной услуги осуществляется услугодателем - с понедельника по пятницу включительно с 09.00 до 18.00 часов, перерыв на обед с 13.00 до 14.00 часов, кроме выходных и праздничных дней, согласно трудовому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Форма оказываемой государственной услуги - бумажная. </w:t>
      </w:r>
      <w:r>
        <w:br/>
      </w:r>
      <w:r>
        <w:rPr>
          <w:rFonts w:ascii="Times New Roman"/>
          <w:b w:val="false"/>
          <w:i w:val="false"/>
          <w:color w:val="000000"/>
          <w:sz w:val="28"/>
        </w:rPr>
        <w:t>
</w:t>
      </w:r>
      <w:r>
        <w:rPr>
          <w:rFonts w:ascii="Times New Roman"/>
          <w:b w:val="false"/>
          <w:i w:val="false"/>
          <w:color w:val="000000"/>
          <w:sz w:val="28"/>
        </w:rPr>
        <w:t>
      5. Результат оказания государственной услуги - письмо-согласование о согласовании расположения помещения для проведения религиозных мероприятий за пределами культовых зданий (сооружений),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w:t>
      </w:r>
      <w:r>
        <w:br/>
      </w:r>
      <w:r>
        <w:rPr>
          <w:rFonts w:ascii="Times New Roman"/>
          <w:b w:val="false"/>
          <w:i w:val="false"/>
          <w:color w:val="000000"/>
          <w:sz w:val="28"/>
        </w:rPr>
        <w:t>
</w:t>
      </w:r>
      <w:r>
        <w:rPr>
          <w:rFonts w:ascii="Times New Roman"/>
          <w:b w:val="false"/>
          <w:i w:val="false"/>
          <w:color w:val="000000"/>
          <w:sz w:val="28"/>
        </w:rPr>
        <w:t xml:space="preserve">
      6. Государственная услуга оказывается физическим лицам (далее – услугополучатель) бесплатно. </w:t>
      </w:r>
    </w:p>
    <w:bookmarkEnd w:id="31"/>
    <w:bookmarkStart w:name="z60" w:id="32"/>
    <w:p>
      <w:pPr>
        <w:spacing w:after="0"/>
        <w:ind w:left="0"/>
        <w:jc w:val="left"/>
      </w:pPr>
      <w:r>
        <w:rPr>
          <w:rFonts w:ascii="Times New Roman"/>
          <w:b/>
          <w:i w:val="false"/>
          <w:color w:val="000000"/>
        </w:rPr>
        <w:t xml:space="preserve"> 
2. Описание порядка действий структурных</w:t>
      </w:r>
      <w:r>
        <w:br/>
      </w:r>
      <w:r>
        <w:rPr>
          <w:rFonts w:ascii="Times New Roman"/>
          <w:b/>
          <w:i w:val="false"/>
          <w:color w:val="000000"/>
        </w:rPr>
        <w:t>
подразделений (работников) услугодателя</w:t>
      </w:r>
      <w:r>
        <w:br/>
      </w:r>
      <w:r>
        <w:rPr>
          <w:rFonts w:ascii="Times New Roman"/>
          <w:b/>
          <w:i w:val="false"/>
          <w:color w:val="000000"/>
        </w:rPr>
        <w:t>
в процессе оказания государственной услуги</w:t>
      </w:r>
    </w:p>
    <w:bookmarkEnd w:id="32"/>
    <w:bookmarkStart w:name="z61" w:id="33"/>
    <w:p>
      <w:pPr>
        <w:spacing w:after="0"/>
        <w:ind w:left="0"/>
        <w:jc w:val="both"/>
      </w:pPr>
      <w:r>
        <w:rPr>
          <w:rFonts w:ascii="Times New Roman"/>
          <w:b w:val="false"/>
          <w:i w:val="false"/>
          <w:color w:val="000000"/>
          <w:sz w:val="28"/>
        </w:rPr>
        <w:t>
      7. Основанием для начала процедуры (действия) по оказанию государственной услуги является заявление, подаваемое услугополучателем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8.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w:t>
      </w:r>
      <w:r>
        <w:rPr>
          <w:rFonts w:ascii="Times New Roman"/>
          <w:b w:val="false"/>
          <w:i w:val="false"/>
          <w:color w:val="000000"/>
          <w:sz w:val="28"/>
        </w:rPr>
        <w:t>
      9. Сотрудник канцелярии услугодателя принимает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(далее – пакет документов), осуществляет регистрацию и направляет руководителю для рассмотрения (не более 30 минут).</w:t>
      </w:r>
      <w:r>
        <w:br/>
      </w:r>
      <w:r>
        <w:rPr>
          <w:rFonts w:ascii="Times New Roman"/>
          <w:b w:val="false"/>
          <w:i w:val="false"/>
          <w:color w:val="000000"/>
          <w:sz w:val="28"/>
        </w:rPr>
        <w:t>
      Подтверждением принятия пакета документов от услугополучателя является копия заявления услугополучателя со штампом, содержащая дату и время приема документов, с указанием фамилии, имени, отчества лица, принявшего документы;</w:t>
      </w:r>
      <w:r>
        <w:br/>
      </w:r>
      <w:r>
        <w:rPr>
          <w:rFonts w:ascii="Times New Roman"/>
          <w:b w:val="false"/>
          <w:i w:val="false"/>
          <w:color w:val="000000"/>
          <w:sz w:val="28"/>
        </w:rPr>
        <w:t xml:space="preserve">
      1) руководитель услугодателя ознакамливается с документами и определяет ответственного исполнителя (в течение 2 календарных дня); </w:t>
      </w:r>
      <w:r>
        <w:br/>
      </w:r>
      <w:r>
        <w:rPr>
          <w:rFonts w:ascii="Times New Roman"/>
          <w:b w:val="false"/>
          <w:i w:val="false"/>
          <w:color w:val="000000"/>
          <w:sz w:val="28"/>
        </w:rPr>
        <w:t xml:space="preserve">
      2) ответственный исполнитель услугодателя изучает документы и подготавливает письмо-согласование о согласовании либо мотивированный ответ об отказе в предоставлении государственной услуги на бумажном носителе (в течение 25 календарных дней); </w:t>
      </w:r>
      <w:r>
        <w:br/>
      </w:r>
      <w:r>
        <w:rPr>
          <w:rFonts w:ascii="Times New Roman"/>
          <w:b w:val="false"/>
          <w:i w:val="false"/>
          <w:color w:val="000000"/>
          <w:sz w:val="28"/>
        </w:rPr>
        <w:t xml:space="preserve">
      3) руководитель услугодателя подписывает письмо-согласование либо мотивированный ответ об отказе в предоставлении государственной услуги (в течение 2 календарных дней); </w:t>
      </w:r>
      <w:r>
        <w:br/>
      </w:r>
      <w:r>
        <w:rPr>
          <w:rFonts w:ascii="Times New Roman"/>
          <w:b w:val="false"/>
          <w:i w:val="false"/>
          <w:color w:val="000000"/>
          <w:sz w:val="28"/>
        </w:rPr>
        <w:t xml:space="preserve">
      4) сотрудник канцелярии услугодателя осуществляет выдачу письма-согласования о согласовании расположения помещений для проведения религиозных мероприятий за пределами культовых зданий (сооружений) либо мотивированного ответа об отказе услугополучателю (либо представителю по доверенности) при личном посещении или направляет почтой по адресу, указанному получателем государственной услуги (в течение 1 календарного дня). </w:t>
      </w:r>
    </w:p>
    <w:bookmarkEnd w:id="33"/>
    <w:bookmarkStart w:name="z64" w:id="34"/>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w:t>
      </w:r>
      <w:r>
        <w:br/>
      </w:r>
      <w:r>
        <w:rPr>
          <w:rFonts w:ascii="Times New Roman"/>
          <w:b/>
          <w:i w:val="false"/>
          <w:color w:val="000000"/>
        </w:rPr>
        <w:t>
в процессе оказания государственной услуги</w:t>
      </w:r>
    </w:p>
    <w:bookmarkEnd w:id="34"/>
    <w:bookmarkStart w:name="z65" w:id="35"/>
    <w:p>
      <w:pPr>
        <w:spacing w:after="0"/>
        <w:ind w:left="0"/>
        <w:jc w:val="both"/>
      </w:pPr>
      <w:r>
        <w:rPr>
          <w:rFonts w:ascii="Times New Roman"/>
          <w:b w:val="false"/>
          <w:i w:val="false"/>
          <w:color w:val="000000"/>
          <w:sz w:val="28"/>
        </w:rPr>
        <w:t>
      10.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1) сотрудник канцелярии услугодателя; </w:t>
      </w:r>
      <w:r>
        <w:br/>
      </w:r>
      <w:r>
        <w:rPr>
          <w:rFonts w:ascii="Times New Roman"/>
          <w:b w:val="false"/>
          <w:i w:val="false"/>
          <w:color w:val="000000"/>
          <w:sz w:val="28"/>
        </w:rPr>
        <w:t xml:space="preserve">
      2) руководитель услугодателя; </w:t>
      </w:r>
      <w:r>
        <w:br/>
      </w:r>
      <w:r>
        <w:rPr>
          <w:rFonts w:ascii="Times New Roman"/>
          <w:b w:val="false"/>
          <w:i w:val="false"/>
          <w:color w:val="000000"/>
          <w:sz w:val="28"/>
        </w:rPr>
        <w:t xml:space="preserve">
      3) ответственный исполнитель услугодателя. </w:t>
      </w:r>
      <w:r>
        <w:br/>
      </w:r>
      <w:r>
        <w:rPr>
          <w:rFonts w:ascii="Times New Roman"/>
          <w:b w:val="false"/>
          <w:i w:val="false"/>
          <w:color w:val="000000"/>
          <w:sz w:val="28"/>
        </w:rPr>
        <w:t>
      11.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w:t>
      </w:r>
    </w:p>
    <w:bookmarkEnd w:id="35"/>
    <w:bookmarkStart w:name="z66" w:id="3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«Выдача решения о согласовании    </w:t>
      </w:r>
      <w:r>
        <w:br/>
      </w:r>
      <w:r>
        <w:rPr>
          <w:rFonts w:ascii="Times New Roman"/>
          <w:b w:val="false"/>
          <w:i w:val="false"/>
          <w:color w:val="000000"/>
          <w:sz w:val="28"/>
        </w:rPr>
        <w:t xml:space="preserve">
расположения помещения для      </w:t>
      </w:r>
      <w:r>
        <w:br/>
      </w:r>
      <w:r>
        <w:rPr>
          <w:rFonts w:ascii="Times New Roman"/>
          <w:b w:val="false"/>
          <w:i w:val="false"/>
          <w:color w:val="000000"/>
          <w:sz w:val="28"/>
        </w:rPr>
        <w:t>
проведения религиозных мероприятий</w:t>
      </w:r>
      <w:r>
        <w:br/>
      </w:r>
      <w:r>
        <w:rPr>
          <w:rFonts w:ascii="Times New Roman"/>
          <w:b w:val="false"/>
          <w:i w:val="false"/>
          <w:color w:val="000000"/>
          <w:sz w:val="28"/>
        </w:rPr>
        <w:t xml:space="preserve">
за пределами культовых        </w:t>
      </w:r>
      <w:r>
        <w:br/>
      </w:r>
      <w:r>
        <w:rPr>
          <w:rFonts w:ascii="Times New Roman"/>
          <w:b w:val="false"/>
          <w:i w:val="false"/>
          <w:color w:val="000000"/>
          <w:sz w:val="28"/>
        </w:rPr>
        <w:t xml:space="preserve">
зданий (сооружений)»         </w:t>
      </w:r>
    </w:p>
    <w:bookmarkEnd w:id="36"/>
    <w:bookmarkStart w:name="z67" w:id="37"/>
    <w:p>
      <w:pPr>
        <w:spacing w:after="0"/>
        <w:ind w:left="0"/>
        <w:jc w:val="both"/>
      </w:pPr>
      <w:r>
        <w:rPr>
          <w:rFonts w:ascii="Times New Roman"/>
          <w:b w:val="false"/>
          <w:i w:val="false"/>
          <w:color w:val="000000"/>
          <w:sz w:val="28"/>
        </w:rPr>
        <w:t xml:space="preserve">
форма заявления            </w:t>
      </w:r>
    </w:p>
    <w:bookmarkEnd w:id="37"/>
    <w:p>
      <w:pPr>
        <w:spacing w:after="0"/>
        <w:ind w:left="0"/>
        <w:jc w:val="both"/>
      </w:pPr>
      <w:r>
        <w:rPr>
          <w:rFonts w:ascii="Times New Roman"/>
          <w:b/>
          <w:i w:val="false"/>
          <w:color w:val="000000"/>
          <w:sz w:val="28"/>
        </w:rPr>
        <w:t xml:space="preserve">Акиму города Астаны                  </w:t>
      </w:r>
      <w:r>
        <w:br/>
      </w:r>
      <w:r>
        <w:rPr>
          <w:rFonts w:ascii="Times New Roman"/>
          <w:b w:val="false"/>
          <w:i w:val="false"/>
          <w:color w:val="000000"/>
          <w:sz w:val="28"/>
        </w:rPr>
        <w:t>
</w:t>
      </w:r>
      <w:r>
        <w:rPr>
          <w:rFonts w:ascii="Times New Roman"/>
          <w:b/>
          <w:i w:val="false"/>
          <w:color w:val="000000"/>
          <w:sz w:val="28"/>
        </w:rPr>
        <w:t>__________________</w:t>
      </w:r>
      <w:r>
        <w:rPr>
          <w:rFonts w:ascii="Times New Roman"/>
          <w:b w:val="false"/>
          <w:i w:val="false"/>
          <w:color w:val="000000"/>
          <w:sz w:val="28"/>
        </w:rPr>
        <w:t xml:space="preserve"> (фамилия, инициалы)</w:t>
      </w:r>
    </w:p>
    <w:p>
      <w:pPr>
        <w:spacing w:after="0"/>
        <w:ind w:left="0"/>
        <w:jc w:val="both"/>
      </w:pPr>
      <w:r>
        <w:rPr>
          <w:rFonts w:ascii="Times New Roman"/>
          <w:b/>
          <w:i w:val="false"/>
          <w:color w:val="000000"/>
          <w:sz w:val="28"/>
        </w:rPr>
        <w:t xml:space="preserve">от заявителя </w:t>
      </w:r>
      <w:r>
        <w:rPr>
          <w:rFonts w:ascii="Times New Roman"/>
          <w:b w:val="false"/>
          <w:i w:val="false"/>
          <w:color w:val="000000"/>
          <w:sz w:val="28"/>
        </w:rPr>
        <w:t>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 xml:space="preserve">
адрес и телефон для физических лиц,     </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 xml:space="preserve">
руководителя юридического лица,         </w:t>
      </w:r>
      <w:r>
        <w:br/>
      </w:r>
      <w:r>
        <w:rPr>
          <w:rFonts w:ascii="Times New Roman"/>
          <w:b w:val="false"/>
          <w:i w:val="false"/>
          <w:color w:val="000000"/>
          <w:sz w:val="28"/>
        </w:rPr>
        <w:t xml:space="preserve">
наименование, почтовый адрес            </w:t>
      </w:r>
      <w:r>
        <w:br/>
      </w:r>
      <w:r>
        <w:rPr>
          <w:rFonts w:ascii="Times New Roman"/>
          <w:b w:val="false"/>
          <w:i w:val="false"/>
          <w:color w:val="000000"/>
          <w:sz w:val="28"/>
        </w:rPr>
        <w:t xml:space="preserve">
и телефон для юридических лиц)          </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Вас согласовать расположение помещения для проведения</w:t>
      </w:r>
      <w:r>
        <w:br/>
      </w:r>
      <w:r>
        <w:rPr>
          <w:rFonts w:ascii="Times New Roman"/>
          <w:b w:val="false"/>
          <w:i w:val="false"/>
          <w:color w:val="000000"/>
          <w:sz w:val="28"/>
        </w:rPr>
        <w:t>
религиозных мероприятий за пределами культовых зданий (сооружений),</w:t>
      </w:r>
      <w:r>
        <w:br/>
      </w:r>
      <w:r>
        <w:rPr>
          <w:rFonts w:ascii="Times New Roman"/>
          <w:b w:val="false"/>
          <w:i w:val="false"/>
          <w:color w:val="000000"/>
          <w:sz w:val="28"/>
        </w:rPr>
        <w:t xml:space="preserve">
расположенного по адресу: _________________________________________. </w:t>
      </w:r>
    </w:p>
    <w:p>
      <w:pPr>
        <w:spacing w:after="0"/>
        <w:ind w:left="0"/>
        <w:jc w:val="both"/>
      </w:pPr>
      <w:r>
        <w:rPr>
          <w:rFonts w:ascii="Times New Roman"/>
          <w:b w:val="false"/>
          <w:i w:val="false"/>
          <w:color w:val="000000"/>
          <w:sz w:val="28"/>
        </w:rPr>
        <w:t>                                     Подпись и дата заявителя</w:t>
      </w:r>
      <w:r>
        <w:br/>
      </w:r>
      <w:r>
        <w:rPr>
          <w:rFonts w:ascii="Times New Roman"/>
          <w:b w:val="false"/>
          <w:i w:val="false"/>
          <w:color w:val="000000"/>
          <w:sz w:val="28"/>
        </w:rPr>
        <w:t>
                                    (физического либо руководителя</w:t>
      </w:r>
      <w:r>
        <w:br/>
      </w: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печать (для юридических лиц)</w:t>
      </w:r>
    </w:p>
    <w:bookmarkStart w:name="z68" w:id="3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«Выдача решения о согласовании    </w:t>
      </w:r>
      <w:r>
        <w:br/>
      </w:r>
      <w:r>
        <w:rPr>
          <w:rFonts w:ascii="Times New Roman"/>
          <w:b w:val="false"/>
          <w:i w:val="false"/>
          <w:color w:val="000000"/>
          <w:sz w:val="28"/>
        </w:rPr>
        <w:t xml:space="preserve">
расположения помещения для      </w:t>
      </w:r>
      <w:r>
        <w:br/>
      </w:r>
      <w:r>
        <w:rPr>
          <w:rFonts w:ascii="Times New Roman"/>
          <w:b w:val="false"/>
          <w:i w:val="false"/>
          <w:color w:val="000000"/>
          <w:sz w:val="28"/>
        </w:rPr>
        <w:t>
проведения религиозных мероприятий</w:t>
      </w:r>
      <w:r>
        <w:br/>
      </w:r>
      <w:r>
        <w:rPr>
          <w:rFonts w:ascii="Times New Roman"/>
          <w:b w:val="false"/>
          <w:i w:val="false"/>
          <w:color w:val="000000"/>
          <w:sz w:val="28"/>
        </w:rPr>
        <w:t xml:space="preserve">
за пределами культовых        </w:t>
      </w:r>
      <w:r>
        <w:br/>
      </w:r>
      <w:r>
        <w:rPr>
          <w:rFonts w:ascii="Times New Roman"/>
          <w:b w:val="false"/>
          <w:i w:val="false"/>
          <w:color w:val="000000"/>
          <w:sz w:val="28"/>
        </w:rPr>
        <w:t xml:space="preserve">
зданий (сооружений)»         </w:t>
      </w:r>
    </w:p>
    <w:bookmarkEnd w:id="38"/>
    <w:bookmarkStart w:name="z69" w:id="39"/>
    <w:p>
      <w:pPr>
        <w:spacing w:after="0"/>
        <w:ind w:left="0"/>
        <w:jc w:val="both"/>
      </w:pPr>
      <w:r>
        <w:rPr>
          <w:rFonts w:ascii="Times New Roman"/>
          <w:b w:val="false"/>
          <w:i w:val="false"/>
          <w:color w:val="000000"/>
          <w:sz w:val="28"/>
        </w:rPr>
        <w:t>
</w:t>
      </w:r>
      <w:r>
        <w:rPr>
          <w:rFonts w:ascii="Times New Roman"/>
          <w:b/>
          <w:i w:val="false"/>
          <w:color w:val="000000"/>
          <w:sz w:val="28"/>
        </w:rPr>
        <w:t>                              Описание последовательности</w:t>
      </w:r>
      <w:r>
        <w:br/>
      </w:r>
      <w:r>
        <w:rPr>
          <w:rFonts w:ascii="Times New Roman"/>
          <w:b w:val="false"/>
          <w:i w:val="false"/>
          <w:color w:val="000000"/>
          <w:sz w:val="28"/>
        </w:rPr>
        <w:t>
</w:t>
      </w:r>
      <w:r>
        <w:rPr>
          <w:rFonts w:ascii="Times New Roman"/>
          <w:b/>
          <w:i w:val="false"/>
          <w:color w:val="000000"/>
          <w:sz w:val="28"/>
        </w:rPr>
        <w:t>                         процедур (действий) между структурными</w:t>
      </w:r>
      <w:r>
        <w:br/>
      </w:r>
      <w:r>
        <w:rPr>
          <w:rFonts w:ascii="Times New Roman"/>
          <w:b w:val="false"/>
          <w:i w:val="false"/>
          <w:color w:val="000000"/>
          <w:sz w:val="28"/>
        </w:rPr>
        <w:t>
</w:t>
      </w:r>
      <w:r>
        <w:rPr>
          <w:rFonts w:ascii="Times New Roman"/>
          <w:b/>
          <w:i w:val="false"/>
          <w:color w:val="000000"/>
          <w:sz w:val="28"/>
        </w:rPr>
        <w:t>                              подразделениями (работниками)</w:t>
      </w:r>
    </w:p>
    <w:bookmarkEnd w:id="39"/>
    <w:p>
      <w:pPr>
        <w:spacing w:after="0"/>
        <w:ind w:left="0"/>
        <w:jc w:val="both"/>
      </w:pPr>
      <w:r>
        <w:drawing>
          <wp:inline distT="0" distB="0" distL="0" distR="0">
            <wp:extent cx="83693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69300" cy="7696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